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宋体" w:eastAsia="黑体"/>
          <w:sz w:val="34"/>
          <w:szCs w:val="34"/>
          <w:shd w:val="clear" w:color="auto" w:fill="FFFFFF"/>
        </w:rPr>
        <w:t>附件3</w:t>
      </w:r>
    </w:p>
    <w:p>
      <w:pPr>
        <w:spacing w:line="4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东莞市引进高层次人才（特色人才）信息表</w:t>
      </w:r>
    </w:p>
    <w:p>
      <w:pPr>
        <w:spacing w:line="460" w:lineRule="exact"/>
      </w:pPr>
    </w:p>
    <w:tbl>
      <w:tblPr>
        <w:tblStyle w:val="5"/>
        <w:tblW w:w="90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70"/>
        <w:gridCol w:w="56"/>
        <w:gridCol w:w="505"/>
        <w:gridCol w:w="874"/>
        <w:gridCol w:w="830"/>
        <w:gridCol w:w="250"/>
        <w:gridCol w:w="740"/>
        <w:gridCol w:w="334"/>
        <w:gridCol w:w="386"/>
        <w:gridCol w:w="700"/>
        <w:gridCol w:w="6"/>
        <w:gridCol w:w="14"/>
        <w:gridCol w:w="1236"/>
        <w:gridCol w:w="16"/>
        <w:gridCol w:w="9"/>
        <w:gridCol w:w="1444"/>
        <w:gridCol w:w="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80" w:hRule="atLeast"/>
        </w:trPr>
        <w:tc>
          <w:tcPr>
            <w:tcW w:w="14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0" w:name="gwxt"/>
            <w:bookmarkEnd w:id="0"/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1" w:name="yrdw"/>
            <w:bookmarkEnd w:id="1"/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2" w:name="jtgw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80" w:hRule="atLeast"/>
        </w:trPr>
        <w:tc>
          <w:tcPr>
            <w:tcW w:w="14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身份证件号码</w:t>
            </w:r>
          </w:p>
        </w:tc>
        <w:tc>
          <w:tcPr>
            <w:tcW w:w="319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3" w:name="name"/>
            <w:bookmarkEnd w:id="3"/>
            <w:bookmarkStart w:id="4" w:name="sex"/>
            <w:bookmarkEnd w:id="4"/>
          </w:p>
        </w:tc>
        <w:tc>
          <w:tcPr>
            <w:tcW w:w="14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5" w:name="age"/>
            <w:bookmarkEnd w:id="5"/>
            <w:r>
              <w:rPr>
                <w:rFonts w:hint="eastAsia" w:ascii="宋体" w:hAnsi="宋体"/>
                <w:szCs w:val="21"/>
              </w:rPr>
              <w:t>国（户）籍</w:t>
            </w:r>
          </w:p>
        </w:tc>
        <w:tc>
          <w:tcPr>
            <w:tcW w:w="27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80" w:hRule="atLeast"/>
        </w:trPr>
        <w:tc>
          <w:tcPr>
            <w:tcW w:w="14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6" w:name="jg"/>
            <w:bookmarkEnd w:id="6"/>
            <w:bookmarkStart w:id="7" w:name="xwxl"/>
            <w:bookmarkEnd w:id="7"/>
            <w:bookmarkStart w:id="8" w:name="gj"/>
            <w:bookmarkEnd w:id="8"/>
            <w:r>
              <w:rPr>
                <w:rFonts w:hint="eastAsia" w:ascii="宋体" w:hAnsi="宋体"/>
                <w:szCs w:val="21"/>
              </w:rPr>
              <w:t>引进单位</w:t>
            </w:r>
          </w:p>
        </w:tc>
        <w:tc>
          <w:tcPr>
            <w:tcW w:w="319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2705" w:type="dxa"/>
            <w:gridSpan w:val="4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80" w:hRule="atLeast"/>
        </w:trPr>
        <w:tc>
          <w:tcPr>
            <w:tcW w:w="14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引进形式</w:t>
            </w:r>
          </w:p>
        </w:tc>
        <w:tc>
          <w:tcPr>
            <w:tcW w:w="7344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8"/>
              </w:rPr>
              <w:t>口</w:t>
            </w:r>
            <w:r>
              <w:rPr>
                <w:rFonts w:hint="eastAsia"/>
              </w:rPr>
              <w:t xml:space="preserve">全职引进     </w:t>
            </w:r>
            <w:r>
              <w:t xml:space="preserve"> </w:t>
            </w:r>
            <w:r>
              <w:rPr>
                <w:rFonts w:hint="eastAsia"/>
              </w:rPr>
              <w:t>口创业</w:t>
            </w:r>
            <w:r>
              <w:t xml:space="preserve">        </w:t>
            </w:r>
            <w:r>
              <w:rPr>
                <w:rFonts w:hint="eastAsia"/>
              </w:rPr>
              <w:t>口科研合作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80" w:hRule="atLeast"/>
        </w:trPr>
        <w:tc>
          <w:tcPr>
            <w:tcW w:w="8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8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80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9" w:name="qzsj5"/>
            <w:bookmarkEnd w:id="9"/>
          </w:p>
        </w:tc>
        <w:tc>
          <w:tcPr>
            <w:tcW w:w="368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10" w:name="gzdw1"/>
            <w:bookmarkEnd w:id="10"/>
          </w:p>
        </w:tc>
        <w:tc>
          <w:tcPr>
            <w:tcW w:w="14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11" w:name="zwzc1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80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bookmarkStart w:id="12" w:name="qzsj6"/>
            <w:bookmarkEnd w:id="12"/>
          </w:p>
        </w:tc>
        <w:tc>
          <w:tcPr>
            <w:tcW w:w="368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式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13" w:name="dh"/>
            <w:bookmarkEnd w:id="13"/>
          </w:p>
        </w:tc>
        <w:tc>
          <w:tcPr>
            <w:tcW w:w="13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14" w:name="yddy"/>
            <w:bookmarkEnd w:id="14"/>
            <w:r>
              <w:rPr>
                <w:rFonts w:hint="eastAsia"/>
              </w:rPr>
              <w:t>电子邮箱</w:t>
            </w:r>
          </w:p>
        </w:tc>
        <w:tc>
          <w:tcPr>
            <w:tcW w:w="1444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80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413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15" w:name="cz"/>
            <w:bookmarkEnd w:id="15"/>
          </w:p>
        </w:tc>
        <w:tc>
          <w:tcPr>
            <w:tcW w:w="12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16" w:name="email"/>
            <w:bookmarkEnd w:id="16"/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80" w:hRule="atLeast"/>
        </w:trPr>
        <w:tc>
          <w:tcPr>
            <w:tcW w:w="14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bookmarkStart w:id="17" w:name="tsry"/>
            <w:bookmarkEnd w:id="17"/>
            <w:r>
              <w:rPr>
                <w:rFonts w:hint="eastAsia" w:ascii="宋体" w:hAnsi="宋体"/>
                <w:szCs w:val="21"/>
              </w:rPr>
              <w:t>东莞市特色人才资格获取情况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人才类别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bookmarkStart w:id="18" w:name="_GoBack"/>
            <w:r>
              <w:rPr>
                <w:rFonts w:hint="eastAsia" w:ascii="宋体" w:hAnsi="宋体"/>
                <w:color w:val="auto"/>
                <w:szCs w:val="21"/>
              </w:rPr>
              <w:t>证书号码</w:t>
            </w:r>
            <w:bookmarkEnd w:id="18"/>
          </w:p>
        </w:tc>
        <w:tc>
          <w:tcPr>
            <w:tcW w:w="272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80" w:hRule="atLeast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80" w:hRule="atLeast"/>
        </w:trPr>
        <w:tc>
          <w:tcPr>
            <w:tcW w:w="1415" w:type="dxa"/>
            <w:gridSpan w:val="2"/>
            <w:vMerge w:val="restart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推荐单位情况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组织机构代码</w:t>
            </w:r>
          </w:p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或个人身份证</w:t>
            </w:r>
          </w:p>
        </w:tc>
        <w:tc>
          <w:tcPr>
            <w:tcW w:w="2725" w:type="dxa"/>
            <w:gridSpan w:val="6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引才备案时间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80" w:hRule="atLeast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5" w:type="dxa"/>
            <w:gridSpan w:val="6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80" w:hRule="atLeast"/>
        </w:trPr>
        <w:tc>
          <w:tcPr>
            <w:tcW w:w="8815" w:type="dxa"/>
            <w:gridSpan w:val="17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-107" w:rightChars="-51"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人才签字：</w:t>
            </w:r>
          </w:p>
          <w:p>
            <w:pPr>
              <w:spacing w:line="320" w:lineRule="exact"/>
              <w:ind w:right="1155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155" w:firstLine="2730" w:firstLineChars="1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spacing w:line="260" w:lineRule="exact"/>
      </w:pPr>
      <w:r>
        <w:rPr>
          <w:rFonts w:hint="eastAsia"/>
        </w:rPr>
        <w:t>备注：</w:t>
      </w:r>
    </w:p>
    <w:p>
      <w:pPr>
        <w:spacing w:line="260" w:lineRule="exact"/>
        <w:ind w:firstLine="420" w:firstLineChars="200"/>
        <w:rPr>
          <w:rFonts w:ascii="仿宋_GB2312" w:eastAsia="仿宋_GB2312"/>
        </w:rPr>
      </w:pPr>
      <w:r>
        <w:rPr>
          <w:rFonts w:hint="eastAsia" w:ascii="NEU-BZ-S92" w:hAnsi="NEU-BZ-S92" w:eastAsia="NEU-BZ-S92"/>
        </w:rPr>
        <w:t>1</w:t>
      </w:r>
      <w:r>
        <w:rPr>
          <w:rFonts w:hint="eastAsia" w:ascii="仿宋_GB2312" w:eastAsia="仿宋_GB2312"/>
        </w:rPr>
        <w:t>.人才如为创业类人才，“引进单位”填写其创办企业的名称。</w:t>
      </w:r>
    </w:p>
    <w:p>
      <w:pPr>
        <w:spacing w:line="260" w:lineRule="exact"/>
        <w:ind w:firstLine="420" w:firstLineChars="200"/>
        <w:rPr>
          <w:rFonts w:ascii="仿宋_GB2312" w:eastAsia="仿宋_GB2312"/>
        </w:rPr>
      </w:pPr>
      <w:r>
        <w:rPr>
          <w:rFonts w:hint="eastAsia" w:ascii="NEU-BZ-S92" w:hAnsi="NEU-BZ-S92" w:eastAsia="NEU-BZ-S92"/>
        </w:rPr>
        <w:t>2</w:t>
      </w:r>
      <w:r>
        <w:rPr>
          <w:rFonts w:hint="eastAsia" w:ascii="仿宋_GB2312" w:eastAsia="仿宋_GB2312"/>
        </w:rPr>
        <w:t>.“人才类别”是指对照《东莞市特色人才特殊政策实施办法》，人才取得的东莞市特色人才类别，包括：特级人才、一类人才、二类人才、三类人才、四类人才。</w:t>
      </w:r>
    </w:p>
    <w:p>
      <w:pPr>
        <w:spacing w:line="260" w:lineRule="exact"/>
        <w:ind w:firstLine="420" w:firstLineChars="200"/>
        <w:rPr>
          <w:rFonts w:ascii="仿宋_GB2312" w:eastAsia="仿宋_GB2312"/>
        </w:rPr>
      </w:pPr>
      <w:r>
        <w:rPr>
          <w:rFonts w:hint="eastAsia" w:ascii="NEU-BZ-S92" w:hAnsi="NEU-BZ-S92" w:eastAsia="NEU-BZ-S92"/>
        </w:rPr>
        <w:t>3</w:t>
      </w:r>
      <w:r>
        <w:rPr>
          <w:rFonts w:hint="eastAsia" w:ascii="仿宋_GB2312" w:eastAsia="仿宋_GB2312"/>
        </w:rPr>
        <w:t>.“取得时间”按照特色人才证书颁发的时间填写。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EU-BZ-S92">
    <w:altName w:val="Arial Unicode MS"/>
    <w:panose1 w:val="00000000000000000000"/>
    <w:charset w:val="86"/>
    <w:family w:val="roman"/>
    <w:pitch w:val="default"/>
    <w:sig w:usb0="00000000" w:usb1="00000000" w:usb2="05000016" w:usb3="00000000" w:csb0="003E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00A"/>
    <w:rsid w:val="00103440"/>
    <w:rsid w:val="00350607"/>
    <w:rsid w:val="00511940"/>
    <w:rsid w:val="0054500A"/>
    <w:rsid w:val="005C6203"/>
    <w:rsid w:val="00710FFA"/>
    <w:rsid w:val="009C6A07"/>
    <w:rsid w:val="00AE081A"/>
    <w:rsid w:val="00B310C4"/>
    <w:rsid w:val="00D062A4"/>
    <w:rsid w:val="00F45912"/>
    <w:rsid w:val="00FF0AEC"/>
    <w:rsid w:val="447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jc w:val="center"/>
      <w:outlineLvl w:val="0"/>
    </w:pPr>
    <w:rPr>
      <w:b/>
      <w:bCs/>
      <w:kern w:val="44"/>
      <w:sz w:val="30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paragraph" w:customStyle="1" w:styleId="8">
    <w:name w:val="TOC Heading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350</Characters>
  <Lines>2</Lines>
  <Paragraphs>1</Paragraphs>
  <TotalTime>6</TotalTime>
  <ScaleCrop>false</ScaleCrop>
  <LinksUpToDate>false</LinksUpToDate>
  <CharactersWithSpaces>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2017-05-09T02:23:00Z</dcterms:created>
  <dc:creator>hp</dc:creator>
  <cp:lastModifiedBy>Administrator</cp:lastModifiedBy>
  <dcterms:modified xsi:type="dcterms:W3CDTF">2021-05-08T02:05:48Z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