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BC" w:rsidRPr="007C1B30" w:rsidRDefault="006F73BC" w:rsidP="006F73BC">
      <w:pPr>
        <w:jc w:val="center"/>
        <w:rPr>
          <w:rFonts w:ascii="仿宋_GB2312" w:eastAsia="仿宋_GB2312" w:cs="Times New Roman"/>
          <w:sz w:val="32"/>
          <w:szCs w:val="32"/>
        </w:rPr>
      </w:pPr>
      <w:r w:rsidRPr="00BA19CC">
        <w:rPr>
          <w:rFonts w:eastAsia="华康简标题宋" w:cs="华康简标题宋" w:hint="eastAsia"/>
          <w:color w:val="000000"/>
          <w:sz w:val="44"/>
          <w:szCs w:val="44"/>
        </w:rPr>
        <w:t>东坑</w:t>
      </w:r>
      <w:proofErr w:type="gramStart"/>
      <w:r w:rsidRPr="00BA19CC">
        <w:rPr>
          <w:rFonts w:eastAsia="华康简标题宋" w:cs="华康简标题宋" w:hint="eastAsia"/>
          <w:color w:val="000000"/>
          <w:sz w:val="44"/>
          <w:szCs w:val="44"/>
        </w:rPr>
        <w:t>镇控制</w:t>
      </w:r>
      <w:proofErr w:type="gramEnd"/>
      <w:r w:rsidRPr="00BA19CC">
        <w:rPr>
          <w:rFonts w:eastAsia="华康简标题宋" w:cs="华康简标题宋" w:hint="eastAsia"/>
          <w:color w:val="000000"/>
          <w:sz w:val="44"/>
          <w:szCs w:val="44"/>
        </w:rPr>
        <w:t>和扑灭重大动物疫病应急预案</w:t>
      </w:r>
      <w:r>
        <w:rPr>
          <w:rFonts w:ascii="仿宋_GB2312" w:eastAsia="仿宋_GB2312" w:cs="仿宋_GB2312" w:hint="eastAsia"/>
          <w:sz w:val="32"/>
          <w:szCs w:val="32"/>
        </w:rPr>
        <w:t>（征求意见稿）</w:t>
      </w:r>
    </w:p>
    <w:p w:rsidR="006F73BC" w:rsidRPr="00BA19CC" w:rsidRDefault="006F73BC" w:rsidP="006F73BC">
      <w:pPr>
        <w:ind w:firstLineChars="200" w:firstLine="640"/>
        <w:rPr>
          <w:rFonts w:eastAsia="仿宋_GB2312" w:cs="Times New Roman"/>
          <w:color w:val="000000"/>
          <w:sz w:val="32"/>
          <w:szCs w:val="32"/>
        </w:rPr>
      </w:pPr>
      <w:r w:rsidRPr="00BA19CC">
        <w:rPr>
          <w:rFonts w:eastAsia="仿宋_GB2312" w:cs="仿宋_GB2312" w:hint="eastAsia"/>
          <w:color w:val="000000"/>
          <w:sz w:val="32"/>
          <w:szCs w:val="32"/>
        </w:rPr>
        <w:t>为了迅速控制随时可能发生的重大动物疫病，防止疫情扩散蔓延，保障人民群众的健康安全，维护社会稳定，根据《中华人民共和国动物防疫法》、《广东省动物防疫条例》和《东莞市突发重大动物疫情应急预案》规定，结合本镇实际，制定本预案。</w:t>
      </w:r>
    </w:p>
    <w:p w:rsidR="006F73BC" w:rsidRPr="009C504C" w:rsidRDefault="006F73BC" w:rsidP="006F73BC">
      <w:pPr>
        <w:ind w:firstLineChars="250" w:firstLine="800"/>
        <w:rPr>
          <w:rFonts w:ascii="黑体" w:eastAsia="黑体" w:cs="Times New Roman"/>
          <w:color w:val="000000"/>
          <w:sz w:val="32"/>
          <w:szCs w:val="32"/>
        </w:rPr>
      </w:pPr>
      <w:r w:rsidRPr="009C504C">
        <w:rPr>
          <w:rFonts w:ascii="黑体" w:eastAsia="黑体" w:cs="黑体" w:hint="eastAsia"/>
          <w:color w:val="000000"/>
          <w:sz w:val="32"/>
          <w:szCs w:val="32"/>
        </w:rPr>
        <w:t>一、组织机构</w:t>
      </w:r>
    </w:p>
    <w:p w:rsidR="006F73BC" w:rsidRPr="00F537E9" w:rsidRDefault="006F73BC" w:rsidP="006F73BC">
      <w:pPr>
        <w:ind w:firstLineChars="200" w:firstLine="640"/>
        <w:rPr>
          <w:rFonts w:eastAsia="仿宋_GB2312" w:cs="Times New Roman"/>
          <w:color w:val="000000"/>
          <w:sz w:val="32"/>
          <w:szCs w:val="32"/>
        </w:rPr>
      </w:pPr>
      <w:r w:rsidRPr="009C504C">
        <w:rPr>
          <w:rFonts w:eastAsia="仿宋_GB2312" w:cs="仿宋_GB2312" w:hint="eastAsia"/>
          <w:color w:val="000000"/>
          <w:sz w:val="32"/>
          <w:szCs w:val="32"/>
        </w:rPr>
        <w:t>为切实做好控制和扑灭重大动物疫病应急工作，镇政府成立东坑镇突发重大动物疫情应急处理领导小组。</w:t>
      </w:r>
      <w:r>
        <w:rPr>
          <w:rFonts w:eastAsia="仿宋_GB2312" w:cs="仿宋_GB2312" w:hint="eastAsia"/>
          <w:color w:val="000000"/>
          <w:sz w:val="32"/>
          <w:szCs w:val="32"/>
        </w:rPr>
        <w:t>领导小组下设办公室，设在农技中心。</w:t>
      </w:r>
      <w:r w:rsidRPr="009C504C">
        <w:rPr>
          <w:rFonts w:eastAsia="仿宋_GB2312" w:cs="仿宋_GB2312" w:hint="eastAsia"/>
          <w:color w:val="000000"/>
          <w:sz w:val="32"/>
          <w:szCs w:val="32"/>
        </w:rPr>
        <w:t>发生突发重大动物疫情时，各有关部门在镇突发重大动物疫情应急处理领导小组的领导和协调下，各司其职、加强合作、共同处理好突发事件。</w:t>
      </w:r>
    </w:p>
    <w:p w:rsidR="006F73BC" w:rsidRPr="00BA19CC" w:rsidRDefault="006F73BC" w:rsidP="006F73BC">
      <w:pPr>
        <w:ind w:firstLineChars="250" w:firstLine="800"/>
        <w:rPr>
          <w:rFonts w:ascii="黑体" w:eastAsia="黑体" w:cs="Times New Roman"/>
          <w:color w:val="000000"/>
          <w:sz w:val="32"/>
          <w:szCs w:val="32"/>
        </w:rPr>
      </w:pPr>
      <w:r>
        <w:rPr>
          <w:rFonts w:ascii="黑体" w:eastAsia="黑体" w:cs="黑体" w:hint="eastAsia"/>
          <w:color w:val="000000"/>
          <w:sz w:val="32"/>
          <w:szCs w:val="32"/>
        </w:rPr>
        <w:t>二</w:t>
      </w:r>
      <w:r w:rsidRPr="00BA19CC">
        <w:rPr>
          <w:rFonts w:ascii="黑体" w:eastAsia="黑体" w:cs="黑体" w:hint="eastAsia"/>
          <w:color w:val="000000"/>
          <w:sz w:val="32"/>
          <w:szCs w:val="32"/>
        </w:rPr>
        <w:t>、应急措施</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（一）严格疫情上报。</w:t>
      </w:r>
      <w:r w:rsidRPr="00BA19CC">
        <w:rPr>
          <w:rFonts w:eastAsia="仿宋_GB2312" w:cs="仿宋_GB2312" w:hint="eastAsia"/>
          <w:color w:val="000000"/>
          <w:sz w:val="32"/>
          <w:szCs w:val="32"/>
        </w:rPr>
        <w:t>农技中心初步诊断发生或疑似发生上述动物疫病时，即向镇突发重大动物疫情应急处理领导小组报告，镇突发重大动物疫情应急处理领导小组在</w:t>
      </w:r>
      <w:r w:rsidRPr="00BA19CC">
        <w:rPr>
          <w:rFonts w:eastAsia="仿宋_GB2312"/>
          <w:color w:val="000000"/>
          <w:sz w:val="32"/>
          <w:szCs w:val="32"/>
        </w:rPr>
        <w:t>2</w:t>
      </w:r>
      <w:r w:rsidRPr="00BA19CC">
        <w:rPr>
          <w:rFonts w:eastAsia="仿宋_GB2312" w:cs="仿宋_GB2312" w:hint="eastAsia"/>
          <w:color w:val="000000"/>
          <w:sz w:val="32"/>
          <w:szCs w:val="32"/>
        </w:rPr>
        <w:t>小时内上报市防</w:t>
      </w:r>
      <w:proofErr w:type="gramStart"/>
      <w:r w:rsidRPr="00BA19CC">
        <w:rPr>
          <w:rFonts w:eastAsia="仿宋_GB2312" w:cs="仿宋_GB2312" w:hint="eastAsia"/>
          <w:color w:val="000000"/>
          <w:sz w:val="32"/>
          <w:szCs w:val="32"/>
        </w:rPr>
        <w:t>制重大</w:t>
      </w:r>
      <w:proofErr w:type="gramEnd"/>
      <w:r w:rsidRPr="00BA19CC">
        <w:rPr>
          <w:rFonts w:eastAsia="仿宋_GB2312" w:cs="仿宋_GB2312" w:hint="eastAsia"/>
          <w:color w:val="000000"/>
          <w:sz w:val="32"/>
          <w:szCs w:val="32"/>
        </w:rPr>
        <w:t>动物疫病指挥部办公室，并组织本镇有关职能部门配合市职能部门到现场采集病料，调查病源，对疑似</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点进行临时控制。</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（二）划定</w:t>
      </w:r>
      <w:proofErr w:type="gramStart"/>
      <w:r w:rsidRPr="00BA19CC">
        <w:rPr>
          <w:rFonts w:ascii="楷体_GB2312" w:eastAsia="楷体_GB2312" w:cs="楷体_GB2312" w:hint="eastAsia"/>
          <w:b/>
          <w:bCs/>
          <w:color w:val="000000"/>
          <w:sz w:val="32"/>
          <w:szCs w:val="32"/>
        </w:rPr>
        <w:t>疫</w:t>
      </w:r>
      <w:proofErr w:type="gramEnd"/>
      <w:r w:rsidRPr="00BA19CC">
        <w:rPr>
          <w:rFonts w:ascii="楷体_GB2312" w:eastAsia="楷体_GB2312" w:cs="楷体_GB2312" w:hint="eastAsia"/>
          <w:b/>
          <w:bCs/>
          <w:color w:val="000000"/>
          <w:sz w:val="32"/>
          <w:szCs w:val="32"/>
        </w:rPr>
        <w:t>点、疫区和受威胁区。</w:t>
      </w:r>
      <w:r w:rsidRPr="00BA19CC">
        <w:rPr>
          <w:rFonts w:eastAsia="仿宋_GB2312" w:cs="仿宋_GB2312" w:hint="eastAsia"/>
          <w:color w:val="000000"/>
          <w:sz w:val="32"/>
          <w:szCs w:val="32"/>
        </w:rPr>
        <w:t>经初步诊断疑似口蹄疫、禽流感后，为防止和控制疫情蔓延，</w:t>
      </w:r>
      <w:r>
        <w:rPr>
          <w:rFonts w:eastAsia="仿宋_GB2312" w:cs="仿宋_GB2312" w:hint="eastAsia"/>
          <w:color w:val="000000"/>
          <w:sz w:val="32"/>
          <w:szCs w:val="32"/>
        </w:rPr>
        <w:t>农林水</w:t>
      </w:r>
      <w:proofErr w:type="gramStart"/>
      <w:r>
        <w:rPr>
          <w:rFonts w:eastAsia="仿宋_GB2312" w:cs="仿宋_GB2312" w:hint="eastAsia"/>
          <w:color w:val="000000"/>
          <w:sz w:val="32"/>
          <w:szCs w:val="32"/>
        </w:rPr>
        <w:t>务</w:t>
      </w:r>
      <w:proofErr w:type="gramEnd"/>
      <w:r>
        <w:rPr>
          <w:rFonts w:eastAsia="仿宋_GB2312" w:cs="仿宋_GB2312" w:hint="eastAsia"/>
          <w:color w:val="000000"/>
          <w:sz w:val="32"/>
          <w:szCs w:val="32"/>
        </w:rPr>
        <w:t>办</w:t>
      </w:r>
      <w:r w:rsidRPr="00BA19CC">
        <w:rPr>
          <w:rFonts w:eastAsia="仿宋_GB2312" w:cs="仿宋_GB2312" w:hint="eastAsia"/>
          <w:color w:val="000000"/>
          <w:sz w:val="32"/>
          <w:szCs w:val="32"/>
        </w:rPr>
        <w:t>协助</w:t>
      </w:r>
      <w:r w:rsidRPr="00BA19CC">
        <w:rPr>
          <w:rFonts w:eastAsia="仿宋_GB2312" w:cs="仿宋_GB2312" w:hint="eastAsia"/>
          <w:color w:val="000000"/>
          <w:sz w:val="32"/>
          <w:szCs w:val="32"/>
        </w:rPr>
        <w:lastRenderedPageBreak/>
        <w:t>市农业局划定</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点、疫区、受威胁区（</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点为病畜禽所在的养殖场、屠宰场、经营单位，如为农村散养，应将自然村划为</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点；以</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点边缘向外延伸</w:t>
      </w:r>
      <w:r w:rsidRPr="00BA19CC">
        <w:rPr>
          <w:rFonts w:eastAsia="仿宋_GB2312"/>
          <w:color w:val="000000"/>
          <w:sz w:val="32"/>
          <w:szCs w:val="32"/>
        </w:rPr>
        <w:t>3</w:t>
      </w:r>
      <w:r w:rsidRPr="00BA19CC">
        <w:rPr>
          <w:rFonts w:eastAsia="仿宋_GB2312" w:cs="仿宋_GB2312" w:hint="eastAsia"/>
          <w:color w:val="000000"/>
          <w:sz w:val="32"/>
          <w:szCs w:val="32"/>
        </w:rPr>
        <w:t>公里的区域划为疫区；将疫区边缘向外延伸</w:t>
      </w:r>
      <w:r w:rsidRPr="00BA19CC">
        <w:rPr>
          <w:rFonts w:eastAsia="仿宋_GB2312"/>
          <w:color w:val="000000"/>
          <w:sz w:val="32"/>
          <w:szCs w:val="32"/>
        </w:rPr>
        <w:t>5</w:t>
      </w:r>
      <w:r w:rsidRPr="00BA19CC">
        <w:rPr>
          <w:rFonts w:eastAsia="仿宋_GB2312" w:cs="仿宋_GB2312" w:hint="eastAsia"/>
          <w:color w:val="000000"/>
          <w:sz w:val="32"/>
          <w:szCs w:val="32"/>
        </w:rPr>
        <w:t>公里的区域划为受威胁区）。在</w:t>
      </w:r>
      <w:proofErr w:type="gramStart"/>
      <w:r w:rsidRPr="00BA19CC">
        <w:rPr>
          <w:rFonts w:eastAsia="仿宋_GB2312" w:cs="仿宋_GB2312" w:hint="eastAsia"/>
          <w:color w:val="000000"/>
          <w:sz w:val="32"/>
          <w:szCs w:val="32"/>
        </w:rPr>
        <w:t>作出</w:t>
      </w:r>
      <w:proofErr w:type="gramEnd"/>
      <w:r w:rsidRPr="00BA19CC">
        <w:rPr>
          <w:rFonts w:eastAsia="仿宋_GB2312" w:cs="仿宋_GB2312" w:hint="eastAsia"/>
          <w:color w:val="000000"/>
          <w:sz w:val="32"/>
          <w:szCs w:val="32"/>
        </w:rPr>
        <w:t>诊断结论前，禁止疫区内的动物、动物产品及其相关的物品流出疫区。确诊为非重大动物疫病，镇农业部门立即协助市农业局解除划定的</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点、疫区和受威胁区；确诊为重大动物疫病的，按有关法规处理。</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（三）预案启动。</w:t>
      </w:r>
      <w:r>
        <w:rPr>
          <w:rFonts w:eastAsia="仿宋_GB2312" w:cs="仿宋_GB2312" w:hint="eastAsia"/>
          <w:color w:val="000000"/>
          <w:sz w:val="32"/>
          <w:szCs w:val="32"/>
        </w:rPr>
        <w:t>经确诊，我</w:t>
      </w:r>
      <w:r w:rsidRPr="00BA19CC">
        <w:rPr>
          <w:rFonts w:eastAsia="仿宋_GB2312" w:cs="仿宋_GB2312" w:hint="eastAsia"/>
          <w:color w:val="000000"/>
          <w:sz w:val="32"/>
          <w:szCs w:val="32"/>
        </w:rPr>
        <w:t>镇辖区内发生一类动物疫病（如口蹄疫、禽流感等），或二、三类动物疫病（如炭疽、狂犬病、小鹅</w:t>
      </w:r>
      <w:proofErr w:type="gramStart"/>
      <w:r w:rsidRPr="00BA19CC">
        <w:rPr>
          <w:rFonts w:eastAsia="仿宋_GB2312" w:cs="仿宋_GB2312" w:hint="eastAsia"/>
          <w:color w:val="000000"/>
          <w:sz w:val="32"/>
          <w:szCs w:val="32"/>
        </w:rPr>
        <w:t>瘟</w:t>
      </w:r>
      <w:proofErr w:type="gramEnd"/>
      <w:r w:rsidRPr="00BA19CC">
        <w:rPr>
          <w:rFonts w:eastAsia="仿宋_GB2312" w:cs="仿宋_GB2312" w:hint="eastAsia"/>
          <w:color w:val="000000"/>
          <w:sz w:val="32"/>
          <w:szCs w:val="32"/>
        </w:rPr>
        <w:t>、鸭瘟、鸡新城</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等）呈暴发性流行时，由镇突发重大动物疫情应急处理领导小组提请镇政府启动本预案。</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（四）强制封锁</w:t>
      </w:r>
      <w:proofErr w:type="gramStart"/>
      <w:r w:rsidRPr="00BA19CC">
        <w:rPr>
          <w:rFonts w:ascii="楷体_GB2312" w:eastAsia="楷体_GB2312" w:cs="楷体_GB2312" w:hint="eastAsia"/>
          <w:b/>
          <w:bCs/>
          <w:color w:val="000000"/>
          <w:sz w:val="32"/>
          <w:szCs w:val="32"/>
        </w:rPr>
        <w:t>疫</w:t>
      </w:r>
      <w:proofErr w:type="gramEnd"/>
      <w:r w:rsidRPr="00BA19CC">
        <w:rPr>
          <w:rFonts w:ascii="楷体_GB2312" w:eastAsia="楷体_GB2312" w:cs="楷体_GB2312" w:hint="eastAsia"/>
          <w:b/>
          <w:bCs/>
          <w:color w:val="000000"/>
          <w:sz w:val="32"/>
          <w:szCs w:val="32"/>
        </w:rPr>
        <w:t>点、疫区。</w:t>
      </w:r>
      <w:r w:rsidRPr="00BA19CC">
        <w:rPr>
          <w:rFonts w:eastAsia="仿宋_GB2312" w:cs="仿宋_GB2312" w:hint="eastAsia"/>
          <w:color w:val="000000"/>
          <w:sz w:val="32"/>
          <w:szCs w:val="32"/>
        </w:rPr>
        <w:t>确诊为重大动物疫病后，立即对</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进行封锁。在封锁期间，禁止染疫和疑似染疫的动物、动物产品流出疫区，禁止非疫区的动物进入疫区，并根据扑灭动物疫病的需要对出入封锁区的人员、运输工具及有关物品采取消毒和其他限制性措施。疫区范围涉及两个以上行政区域的，报请市人民政府决定对疫区实行封锁。</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（五）</w:t>
      </w:r>
      <w:proofErr w:type="gramStart"/>
      <w:r w:rsidRPr="00BA19CC">
        <w:rPr>
          <w:rFonts w:ascii="楷体_GB2312" w:eastAsia="楷体_GB2312" w:cs="楷体_GB2312" w:hint="eastAsia"/>
          <w:b/>
          <w:bCs/>
          <w:color w:val="000000"/>
          <w:sz w:val="32"/>
          <w:szCs w:val="32"/>
        </w:rPr>
        <w:t>疫</w:t>
      </w:r>
      <w:proofErr w:type="gramEnd"/>
      <w:r w:rsidRPr="00BA19CC">
        <w:rPr>
          <w:rFonts w:ascii="楷体_GB2312" w:eastAsia="楷体_GB2312" w:cs="楷体_GB2312" w:hint="eastAsia"/>
          <w:b/>
          <w:bCs/>
          <w:color w:val="000000"/>
          <w:sz w:val="32"/>
          <w:szCs w:val="32"/>
        </w:rPr>
        <w:t>点、疫区、受威胁区畜禽的强制扑灭和免疫。</w:t>
      </w:r>
      <w:r w:rsidRPr="00BA19CC">
        <w:rPr>
          <w:rFonts w:eastAsia="仿宋_GB2312" w:cs="仿宋_GB2312" w:hint="eastAsia"/>
          <w:color w:val="000000"/>
          <w:sz w:val="32"/>
          <w:szCs w:val="32"/>
        </w:rPr>
        <w:t>对</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点、疫区强制封锁后</w:t>
      </w:r>
      <w:r>
        <w:rPr>
          <w:rFonts w:eastAsia="仿宋_GB2312" w:cs="仿宋_GB2312" w:hint="eastAsia"/>
          <w:color w:val="000000"/>
          <w:sz w:val="32"/>
          <w:szCs w:val="32"/>
        </w:rPr>
        <w:t>，镇突发重大动物疫情应急处理领导小组配合市应急领导机构立即组织我</w:t>
      </w:r>
      <w:r w:rsidRPr="00BA19CC">
        <w:rPr>
          <w:rFonts w:eastAsia="仿宋_GB2312" w:cs="仿宋_GB2312" w:hint="eastAsia"/>
          <w:color w:val="000000"/>
          <w:sz w:val="32"/>
          <w:szCs w:val="32"/>
        </w:rPr>
        <w:t>镇有关部门和单位，</w:t>
      </w:r>
      <w:r w:rsidRPr="00BA19CC">
        <w:rPr>
          <w:rFonts w:eastAsia="仿宋_GB2312" w:cs="仿宋_GB2312" w:hint="eastAsia"/>
          <w:color w:val="000000"/>
          <w:sz w:val="32"/>
          <w:szCs w:val="32"/>
        </w:rPr>
        <w:lastRenderedPageBreak/>
        <w:t>对</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点、疫区的发病畜禽、同群畜禽及易感动物进行强制扑杀，扑杀要坚决、果断、彻底，扑杀率达</w:t>
      </w:r>
      <w:r w:rsidRPr="00BA19CC">
        <w:rPr>
          <w:rFonts w:eastAsia="仿宋_GB2312"/>
          <w:color w:val="000000"/>
          <w:sz w:val="32"/>
          <w:szCs w:val="32"/>
        </w:rPr>
        <w:t>100%</w:t>
      </w:r>
      <w:r w:rsidRPr="00BA19CC">
        <w:rPr>
          <w:rFonts w:eastAsia="仿宋_GB2312" w:cs="仿宋_GB2312" w:hint="eastAsia"/>
          <w:color w:val="000000"/>
          <w:sz w:val="32"/>
          <w:szCs w:val="32"/>
        </w:rPr>
        <w:t>，病畜禽及其产品无害化处理按国标</w:t>
      </w:r>
      <w:r w:rsidRPr="00BA19CC">
        <w:rPr>
          <w:rFonts w:eastAsia="仿宋_GB2312"/>
          <w:color w:val="000000"/>
          <w:sz w:val="32"/>
          <w:szCs w:val="32"/>
        </w:rPr>
        <w:t>GB16548-2006</w:t>
      </w:r>
      <w:r w:rsidRPr="00BA19CC">
        <w:rPr>
          <w:rFonts w:eastAsia="仿宋_GB2312" w:cs="仿宋_GB2312" w:hint="eastAsia"/>
          <w:color w:val="000000"/>
          <w:sz w:val="32"/>
          <w:szCs w:val="32"/>
        </w:rPr>
        <w:t>《病害动物和病害动物产品生物安全处理规程》处理；同时，要加强对养殖</w:t>
      </w:r>
      <w:proofErr w:type="gramStart"/>
      <w:r w:rsidRPr="00BA19CC">
        <w:rPr>
          <w:rFonts w:eastAsia="仿宋_GB2312" w:cs="仿宋_GB2312" w:hint="eastAsia"/>
          <w:color w:val="000000"/>
          <w:sz w:val="32"/>
          <w:szCs w:val="32"/>
        </w:rPr>
        <w:t>户法律</w:t>
      </w:r>
      <w:proofErr w:type="gramEnd"/>
      <w:r w:rsidRPr="00BA19CC">
        <w:rPr>
          <w:rFonts w:eastAsia="仿宋_GB2312" w:cs="仿宋_GB2312" w:hint="eastAsia"/>
          <w:color w:val="000000"/>
          <w:sz w:val="32"/>
          <w:szCs w:val="32"/>
        </w:rPr>
        <w:t>法规宣传和有关防疫知识的教育，切实做好群众思想工作。农技中心要配合市动物疫病预防控制中心对受威胁区内易感畜禽进行紧急强制免疫，免疫率</w:t>
      </w:r>
      <w:r w:rsidRPr="00BA19CC">
        <w:rPr>
          <w:rFonts w:eastAsia="仿宋_GB2312"/>
          <w:color w:val="000000"/>
          <w:sz w:val="32"/>
          <w:szCs w:val="32"/>
        </w:rPr>
        <w:t>100%</w:t>
      </w:r>
      <w:r w:rsidRPr="00BA19CC">
        <w:rPr>
          <w:rFonts w:eastAsia="仿宋_GB2312" w:cs="仿宋_GB2312" w:hint="eastAsia"/>
          <w:color w:val="000000"/>
          <w:sz w:val="32"/>
          <w:szCs w:val="32"/>
        </w:rPr>
        <w:t>。</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（六）</w:t>
      </w:r>
      <w:proofErr w:type="gramStart"/>
      <w:r w:rsidRPr="00BA19CC">
        <w:rPr>
          <w:rFonts w:ascii="楷体_GB2312" w:eastAsia="楷体_GB2312" w:cs="楷体_GB2312" w:hint="eastAsia"/>
          <w:b/>
          <w:bCs/>
          <w:color w:val="000000"/>
          <w:sz w:val="32"/>
          <w:szCs w:val="32"/>
        </w:rPr>
        <w:t>疫</w:t>
      </w:r>
      <w:proofErr w:type="gramEnd"/>
      <w:r w:rsidRPr="00BA19CC">
        <w:rPr>
          <w:rFonts w:ascii="楷体_GB2312" w:eastAsia="楷体_GB2312" w:cs="楷体_GB2312" w:hint="eastAsia"/>
          <w:b/>
          <w:bCs/>
          <w:color w:val="000000"/>
          <w:sz w:val="32"/>
          <w:szCs w:val="32"/>
        </w:rPr>
        <w:t>点、疫区的强制消毒。</w:t>
      </w:r>
      <w:r w:rsidRPr="00BA19CC">
        <w:rPr>
          <w:rFonts w:eastAsia="仿宋_GB2312" w:cs="仿宋_GB2312" w:hint="eastAsia"/>
          <w:color w:val="000000"/>
          <w:sz w:val="32"/>
          <w:szCs w:val="32"/>
        </w:rPr>
        <w:t>农技中心要协助市动物卫生监督所及市动物疫病预防控制中心做好病畜禽的扑杀及无害化处理，组织对</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点疫区强制消毒，消除病源，扑灭</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点，不留隐患。</w:t>
      </w:r>
    </w:p>
    <w:p w:rsidR="006F73BC" w:rsidRPr="00BA19CC" w:rsidRDefault="006F73BC" w:rsidP="006F73BC">
      <w:pPr>
        <w:ind w:firstLineChars="200" w:firstLine="640"/>
        <w:rPr>
          <w:rFonts w:ascii="黑体" w:eastAsia="黑体" w:cs="Times New Roman"/>
          <w:color w:val="000000"/>
          <w:sz w:val="32"/>
          <w:szCs w:val="32"/>
        </w:rPr>
      </w:pPr>
      <w:r>
        <w:rPr>
          <w:rFonts w:ascii="黑体" w:eastAsia="黑体" w:cs="黑体" w:hint="eastAsia"/>
          <w:color w:val="000000"/>
          <w:sz w:val="32"/>
          <w:szCs w:val="32"/>
        </w:rPr>
        <w:t>三</w:t>
      </w:r>
      <w:r w:rsidRPr="00BA19CC">
        <w:rPr>
          <w:rFonts w:ascii="黑体" w:eastAsia="黑体" w:cs="黑体" w:hint="eastAsia"/>
          <w:color w:val="000000"/>
          <w:sz w:val="32"/>
          <w:szCs w:val="32"/>
        </w:rPr>
        <w:t>、各部门工作职责</w:t>
      </w:r>
    </w:p>
    <w:p w:rsidR="006F73BC" w:rsidRPr="00BA19CC" w:rsidRDefault="006F73BC" w:rsidP="006F73BC">
      <w:pPr>
        <w:ind w:firstLineChars="200" w:firstLine="640"/>
        <w:rPr>
          <w:rFonts w:eastAsia="仿宋_GB2312" w:cs="Times New Roman"/>
          <w:color w:val="000000"/>
          <w:sz w:val="32"/>
          <w:szCs w:val="32"/>
        </w:rPr>
      </w:pPr>
      <w:r w:rsidRPr="00BA19CC">
        <w:rPr>
          <w:rFonts w:eastAsia="仿宋_GB2312" w:cs="仿宋_GB2312" w:hint="eastAsia"/>
          <w:color w:val="000000"/>
          <w:sz w:val="32"/>
          <w:szCs w:val="32"/>
        </w:rPr>
        <w:t>启动本预案时，各有关职能部门应在镇应急处理领导小组的统一组织和指挥下，迅速组织本部门人员到达现场，履行本部门职责。</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应急办：</w:t>
      </w:r>
      <w:r w:rsidRPr="00BA19CC">
        <w:rPr>
          <w:rFonts w:eastAsia="仿宋_GB2312" w:cs="仿宋_GB2312" w:hint="eastAsia"/>
          <w:color w:val="000000"/>
          <w:sz w:val="32"/>
          <w:szCs w:val="32"/>
        </w:rPr>
        <w:t>启动本预案时负责应急处理的全面组织和统筹，迅速组织各相关职能部门人员到现场履行对应的部门职责。</w:t>
      </w:r>
    </w:p>
    <w:p w:rsidR="006F73BC" w:rsidRPr="00BA19CC" w:rsidRDefault="006F73BC" w:rsidP="006F73BC">
      <w:pPr>
        <w:ind w:firstLineChars="200" w:firstLine="643"/>
        <w:rPr>
          <w:rFonts w:eastAsia="仿宋_GB2312" w:cs="Times New Roman"/>
          <w:color w:val="000000"/>
          <w:sz w:val="32"/>
          <w:szCs w:val="32"/>
        </w:rPr>
      </w:pPr>
      <w:r w:rsidRPr="00BA19CC">
        <w:rPr>
          <w:rFonts w:ascii="楷体_GB2312" w:eastAsia="楷体_GB2312" w:cs="楷体_GB2312" w:hint="eastAsia"/>
          <w:b/>
          <w:bCs/>
          <w:color w:val="000000"/>
          <w:sz w:val="32"/>
          <w:szCs w:val="32"/>
        </w:rPr>
        <w:t>农</w:t>
      </w:r>
      <w:r>
        <w:rPr>
          <w:rFonts w:ascii="楷体_GB2312" w:eastAsia="楷体_GB2312" w:cs="楷体_GB2312" w:hint="eastAsia"/>
          <w:b/>
          <w:bCs/>
          <w:color w:val="000000"/>
          <w:sz w:val="32"/>
          <w:szCs w:val="32"/>
        </w:rPr>
        <w:t>林水</w:t>
      </w:r>
      <w:proofErr w:type="gramStart"/>
      <w:r>
        <w:rPr>
          <w:rFonts w:ascii="楷体_GB2312" w:eastAsia="楷体_GB2312" w:cs="楷体_GB2312" w:hint="eastAsia"/>
          <w:b/>
          <w:bCs/>
          <w:color w:val="000000"/>
          <w:sz w:val="32"/>
          <w:szCs w:val="32"/>
        </w:rPr>
        <w:t>务</w:t>
      </w:r>
      <w:proofErr w:type="gramEnd"/>
      <w:r w:rsidRPr="00BA19CC">
        <w:rPr>
          <w:rFonts w:ascii="楷体_GB2312" w:eastAsia="楷体_GB2312" w:cs="楷体_GB2312" w:hint="eastAsia"/>
          <w:b/>
          <w:bCs/>
          <w:color w:val="000000"/>
          <w:sz w:val="32"/>
          <w:szCs w:val="32"/>
        </w:rPr>
        <w:t>办：</w:t>
      </w:r>
      <w:r w:rsidRPr="00BA19CC">
        <w:rPr>
          <w:rFonts w:eastAsia="仿宋_GB2312" w:cs="仿宋_GB2312" w:hint="eastAsia"/>
          <w:color w:val="000000"/>
          <w:sz w:val="32"/>
          <w:szCs w:val="32"/>
        </w:rPr>
        <w:t>负责疫情上报工作，密切与市防</w:t>
      </w:r>
      <w:proofErr w:type="gramStart"/>
      <w:r w:rsidRPr="00BA19CC">
        <w:rPr>
          <w:rFonts w:eastAsia="仿宋_GB2312" w:cs="仿宋_GB2312" w:hint="eastAsia"/>
          <w:color w:val="000000"/>
          <w:sz w:val="32"/>
          <w:szCs w:val="32"/>
        </w:rPr>
        <w:t>制重大</w:t>
      </w:r>
      <w:proofErr w:type="gramEnd"/>
      <w:r w:rsidRPr="00BA19CC">
        <w:rPr>
          <w:rFonts w:eastAsia="仿宋_GB2312" w:cs="仿宋_GB2312" w:hint="eastAsia"/>
          <w:color w:val="000000"/>
          <w:sz w:val="32"/>
          <w:szCs w:val="32"/>
        </w:rPr>
        <w:t>动物疫病指挥部办公室联系协助市划定</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点、疫区和受威胁区，评估疫情处理所需资金，拟订资金使用计划及协调各部门开展工作。</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农技中心：</w:t>
      </w:r>
      <w:r w:rsidRPr="00BA19CC">
        <w:rPr>
          <w:rFonts w:eastAsia="仿宋_GB2312" w:cs="仿宋_GB2312" w:hint="eastAsia"/>
          <w:color w:val="000000"/>
          <w:sz w:val="32"/>
          <w:szCs w:val="32"/>
        </w:rPr>
        <w:t>召集动物防疫和防疫监督有关人员开展疫情</w:t>
      </w:r>
      <w:r w:rsidRPr="00BA19CC">
        <w:rPr>
          <w:rFonts w:eastAsia="仿宋_GB2312" w:cs="仿宋_GB2312" w:hint="eastAsia"/>
          <w:color w:val="000000"/>
          <w:sz w:val="32"/>
          <w:szCs w:val="32"/>
        </w:rPr>
        <w:lastRenderedPageBreak/>
        <w:t>控制工作，负责协助市做好疫情的监测、预报及病料采集和送样工作，做好动物防疫应急物资供应，组织实施</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点、疫区内禽类的扑杀及无害化处理，组织人员对扑杀的畜禽数量进行清点并造册登记，对被污染的物品、用品、动物圈舍、场地进行严格消毒，对受威胁区易感动物实施紧急免疫接种。</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经贸办：</w:t>
      </w:r>
      <w:r w:rsidRPr="00BA19CC">
        <w:rPr>
          <w:rFonts w:eastAsia="仿宋_GB2312" w:cs="仿宋_GB2312" w:hint="eastAsia"/>
          <w:color w:val="000000"/>
          <w:sz w:val="32"/>
          <w:szCs w:val="32"/>
        </w:rPr>
        <w:t>协助农业部门做好屠宰场内生猪疫情的防控和监管工作，组织有关单位保障商品供应，平抑物价。</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宣教办：</w:t>
      </w:r>
      <w:r w:rsidRPr="00BA19CC">
        <w:rPr>
          <w:rFonts w:eastAsia="仿宋_GB2312" w:cs="仿宋_GB2312" w:hint="eastAsia"/>
          <w:color w:val="000000"/>
          <w:sz w:val="32"/>
          <w:szCs w:val="32"/>
        </w:rPr>
        <w:t>负责引导宣传媒体实行正面宣传，严肃宣传纪律，并广泛宣传应急法律法规、突发疫情应急处置、自救和降灾知识，提高公众防护能力和意识，消除群众疑虑。</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卫生防疫部门：</w:t>
      </w:r>
      <w:r w:rsidRPr="00BA19CC">
        <w:rPr>
          <w:rFonts w:eastAsia="仿宋_GB2312" w:cs="仿宋_GB2312" w:hint="eastAsia"/>
          <w:color w:val="000000"/>
          <w:sz w:val="32"/>
          <w:szCs w:val="32"/>
        </w:rPr>
        <w:t>负责组织对</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点、疫区内人员的健康检测，防止人员感染。</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财政分局：</w:t>
      </w:r>
      <w:r w:rsidRPr="00BA19CC">
        <w:rPr>
          <w:rFonts w:eastAsia="仿宋_GB2312" w:cs="仿宋_GB2312" w:hint="eastAsia"/>
          <w:color w:val="000000"/>
          <w:sz w:val="32"/>
          <w:szCs w:val="32"/>
        </w:rPr>
        <w:t>负责重大动物疫情应急处理领导小组日常工作及发生重大动物疫情时处理所需资金的安排落实。</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环保分局：</w:t>
      </w:r>
      <w:r w:rsidRPr="00BA19CC">
        <w:rPr>
          <w:rFonts w:eastAsia="仿宋_GB2312" w:cs="仿宋_GB2312" w:hint="eastAsia"/>
          <w:color w:val="000000"/>
          <w:sz w:val="32"/>
          <w:szCs w:val="32"/>
        </w:rPr>
        <w:t>负责对扑杀的动物及其排泄物、被污染的饲料、垫料等产品的无害化处理进行监督，紧急封闭和处理被动物疫病病原体污染的饮用水源，保护周边环境。</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工商分局：</w:t>
      </w:r>
      <w:r w:rsidRPr="00BA19CC">
        <w:rPr>
          <w:rFonts w:eastAsia="仿宋_GB2312" w:cs="仿宋_GB2312" w:hint="eastAsia"/>
          <w:color w:val="000000"/>
          <w:sz w:val="32"/>
          <w:szCs w:val="32"/>
        </w:rPr>
        <w:t>负责关闭疫区及受威胁区内的鲜活畜禽、易感动</w:t>
      </w:r>
      <w:proofErr w:type="gramStart"/>
      <w:r w:rsidRPr="00BA19CC">
        <w:rPr>
          <w:rFonts w:eastAsia="仿宋_GB2312" w:cs="仿宋_GB2312" w:hint="eastAsia"/>
          <w:color w:val="000000"/>
          <w:sz w:val="32"/>
          <w:szCs w:val="32"/>
        </w:rPr>
        <w:t>物交易</w:t>
      </w:r>
      <w:proofErr w:type="gramEnd"/>
      <w:r w:rsidRPr="00BA19CC">
        <w:rPr>
          <w:rFonts w:eastAsia="仿宋_GB2312" w:cs="仿宋_GB2312" w:hint="eastAsia"/>
          <w:color w:val="000000"/>
          <w:sz w:val="32"/>
          <w:szCs w:val="32"/>
        </w:rPr>
        <w:t>市场及其产品交易场所，暂停鲜活畜禽和易感动物及其产品交易。</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公安分局：</w:t>
      </w:r>
      <w:r w:rsidRPr="00BA19CC">
        <w:rPr>
          <w:rFonts w:eastAsia="仿宋_GB2312" w:cs="仿宋_GB2312" w:hint="eastAsia"/>
          <w:color w:val="000000"/>
          <w:sz w:val="32"/>
          <w:szCs w:val="32"/>
        </w:rPr>
        <w:t>负责维持治安秩序和安全保卫工作，负责协助有关部门安全执法，协助做好疫区封锁和强制扑杀工作。</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lastRenderedPageBreak/>
        <w:t>交通运输分局：</w:t>
      </w:r>
      <w:r w:rsidRPr="00BA19CC">
        <w:rPr>
          <w:rFonts w:eastAsia="仿宋_GB2312" w:cs="仿宋_GB2312" w:hint="eastAsia"/>
          <w:color w:val="000000"/>
          <w:sz w:val="32"/>
          <w:szCs w:val="32"/>
        </w:rPr>
        <w:t>负责提供运输工具，对疫区实施封锁，并在疫区各出入口建立消毒站，派出人员对</w:t>
      </w:r>
      <w:proofErr w:type="gramStart"/>
      <w:r w:rsidRPr="00BA19CC">
        <w:rPr>
          <w:rFonts w:eastAsia="仿宋_GB2312" w:cs="仿宋_GB2312" w:hint="eastAsia"/>
          <w:color w:val="000000"/>
          <w:sz w:val="32"/>
          <w:szCs w:val="32"/>
        </w:rPr>
        <w:t>疫</w:t>
      </w:r>
      <w:proofErr w:type="gramEnd"/>
      <w:r w:rsidRPr="00BA19CC">
        <w:rPr>
          <w:rFonts w:eastAsia="仿宋_GB2312" w:cs="仿宋_GB2312" w:hint="eastAsia"/>
          <w:color w:val="000000"/>
          <w:sz w:val="32"/>
          <w:szCs w:val="32"/>
        </w:rPr>
        <w:t>点以及进出疫区的人员、车辆和有关物品进行消毒。</w:t>
      </w:r>
    </w:p>
    <w:p w:rsidR="006F73BC" w:rsidRPr="00BA19CC" w:rsidRDefault="006F73BC" w:rsidP="006F73BC">
      <w:pPr>
        <w:ind w:firstLineChars="196" w:firstLine="630"/>
        <w:rPr>
          <w:rFonts w:eastAsia="仿宋_GB2312" w:cs="Times New Roman"/>
          <w:color w:val="000000"/>
          <w:sz w:val="32"/>
          <w:szCs w:val="32"/>
        </w:rPr>
      </w:pPr>
      <w:r w:rsidRPr="00BA19CC">
        <w:rPr>
          <w:rFonts w:ascii="楷体_GB2312" w:eastAsia="楷体_GB2312" w:cs="楷体_GB2312" w:hint="eastAsia"/>
          <w:b/>
          <w:bCs/>
          <w:color w:val="000000"/>
          <w:sz w:val="32"/>
          <w:szCs w:val="32"/>
        </w:rPr>
        <w:t>其他各相关职能部门：</w:t>
      </w:r>
      <w:r w:rsidRPr="00BA19CC">
        <w:rPr>
          <w:rFonts w:eastAsia="仿宋_GB2312" w:cs="仿宋_GB2312" w:hint="eastAsia"/>
          <w:color w:val="000000"/>
          <w:sz w:val="32"/>
          <w:szCs w:val="32"/>
        </w:rPr>
        <w:t>根据应急行动的要求，按应急处理领导小组安排协同配合做好工作，落实各项防控措施，并严格保密。</w:t>
      </w:r>
    </w:p>
    <w:p w:rsidR="006F73BC" w:rsidRPr="00BA19CC" w:rsidRDefault="006F73BC" w:rsidP="006F73BC">
      <w:pPr>
        <w:ind w:firstLineChars="200" w:firstLine="640"/>
        <w:rPr>
          <w:rFonts w:ascii="黑体" w:eastAsia="黑体" w:cs="Times New Roman"/>
          <w:color w:val="000000"/>
          <w:sz w:val="32"/>
          <w:szCs w:val="32"/>
        </w:rPr>
      </w:pPr>
      <w:r>
        <w:rPr>
          <w:rFonts w:ascii="黑体" w:eastAsia="黑体" w:cs="黑体" w:hint="eastAsia"/>
          <w:color w:val="000000"/>
          <w:sz w:val="32"/>
          <w:szCs w:val="32"/>
        </w:rPr>
        <w:t>四</w:t>
      </w:r>
      <w:r w:rsidRPr="00BA19CC">
        <w:rPr>
          <w:rFonts w:ascii="黑体" w:eastAsia="黑体" w:cs="黑体" w:hint="eastAsia"/>
          <w:color w:val="000000"/>
          <w:sz w:val="32"/>
          <w:szCs w:val="32"/>
        </w:rPr>
        <w:t>、经费保障</w:t>
      </w:r>
    </w:p>
    <w:p w:rsidR="006F73BC" w:rsidRPr="00BA19CC" w:rsidRDefault="006F73BC" w:rsidP="006F73BC">
      <w:pPr>
        <w:ind w:firstLineChars="200" w:firstLine="640"/>
        <w:rPr>
          <w:rFonts w:eastAsia="仿宋_GB2312" w:cs="Times New Roman"/>
          <w:color w:val="000000"/>
          <w:sz w:val="32"/>
          <w:szCs w:val="32"/>
        </w:rPr>
      </w:pPr>
      <w:r w:rsidRPr="00BA19CC">
        <w:rPr>
          <w:rFonts w:eastAsia="仿宋_GB2312" w:cs="仿宋_GB2312" w:hint="eastAsia"/>
          <w:color w:val="000000"/>
          <w:sz w:val="32"/>
          <w:szCs w:val="32"/>
        </w:rPr>
        <w:t>建立应急专项基金。镇财政设立扑灭突发重大动物疫情专项应急基金</w:t>
      </w:r>
      <w:r w:rsidRPr="00BA19CC">
        <w:rPr>
          <w:rFonts w:eastAsia="仿宋_GB2312"/>
          <w:color w:val="000000"/>
          <w:sz w:val="32"/>
          <w:szCs w:val="32"/>
        </w:rPr>
        <w:t>20</w:t>
      </w:r>
      <w:r w:rsidRPr="00BA19CC">
        <w:rPr>
          <w:rFonts w:eastAsia="仿宋_GB2312" w:cs="仿宋_GB2312" w:hint="eastAsia"/>
          <w:color w:val="000000"/>
          <w:sz w:val="32"/>
          <w:szCs w:val="32"/>
        </w:rPr>
        <w:t>万元，用于强制扑杀、消毒净化、病畜无害化等紧急处理费用和</w:t>
      </w:r>
      <w:proofErr w:type="gramStart"/>
      <w:r w:rsidRPr="00BA19CC">
        <w:rPr>
          <w:rFonts w:eastAsia="仿宋_GB2312" w:cs="仿宋_GB2312" w:hint="eastAsia"/>
          <w:color w:val="000000"/>
          <w:sz w:val="32"/>
          <w:szCs w:val="32"/>
        </w:rPr>
        <w:t>畜禽主</w:t>
      </w:r>
      <w:proofErr w:type="gramEnd"/>
      <w:r w:rsidRPr="00BA19CC">
        <w:rPr>
          <w:rFonts w:eastAsia="仿宋_GB2312" w:cs="仿宋_GB2312" w:hint="eastAsia"/>
          <w:color w:val="000000"/>
          <w:sz w:val="32"/>
          <w:szCs w:val="32"/>
        </w:rPr>
        <w:t>的补偿。重大动物疫病扑杀补偿实行中央、地方财政补助和</w:t>
      </w:r>
      <w:proofErr w:type="gramStart"/>
      <w:r w:rsidRPr="00BA19CC">
        <w:rPr>
          <w:rFonts w:eastAsia="仿宋_GB2312" w:cs="仿宋_GB2312" w:hint="eastAsia"/>
          <w:color w:val="000000"/>
          <w:sz w:val="32"/>
          <w:szCs w:val="32"/>
        </w:rPr>
        <w:t>畜禽主</w:t>
      </w:r>
      <w:proofErr w:type="gramEnd"/>
      <w:r w:rsidRPr="00BA19CC">
        <w:rPr>
          <w:rFonts w:eastAsia="仿宋_GB2312" w:cs="仿宋_GB2312" w:hint="eastAsia"/>
          <w:color w:val="000000"/>
          <w:sz w:val="32"/>
          <w:szCs w:val="32"/>
        </w:rPr>
        <w:t>负责相结合的办法，采取先扑杀后补偿的原则，在中央、省财政补助未到位之前，先由我镇应急基金和市应急基金预付。重大动物疫病扑杀补助标准、办法、程序按国家、省、市有关文件规定执行。</w:t>
      </w:r>
    </w:p>
    <w:p w:rsidR="006F73BC" w:rsidRPr="00BA19CC" w:rsidRDefault="006F73BC" w:rsidP="006F73BC">
      <w:pPr>
        <w:ind w:firstLineChars="200" w:firstLine="643"/>
        <w:rPr>
          <w:rFonts w:ascii="黑体" w:eastAsia="黑体" w:cs="Times New Roman"/>
          <w:b/>
          <w:bCs/>
          <w:color w:val="000000"/>
          <w:sz w:val="32"/>
          <w:szCs w:val="32"/>
        </w:rPr>
      </w:pPr>
      <w:r>
        <w:rPr>
          <w:rFonts w:ascii="黑体" w:eastAsia="黑体" w:cs="黑体" w:hint="eastAsia"/>
          <w:b/>
          <w:bCs/>
          <w:color w:val="000000"/>
          <w:sz w:val="32"/>
          <w:szCs w:val="32"/>
        </w:rPr>
        <w:t>五</w:t>
      </w:r>
      <w:r w:rsidRPr="00BA19CC">
        <w:rPr>
          <w:rFonts w:ascii="黑体" w:eastAsia="黑体" w:cs="黑体" w:hint="eastAsia"/>
          <w:b/>
          <w:bCs/>
          <w:color w:val="000000"/>
          <w:sz w:val="32"/>
          <w:szCs w:val="32"/>
        </w:rPr>
        <w:t>、其它事项</w:t>
      </w:r>
    </w:p>
    <w:p w:rsidR="006F73BC" w:rsidRPr="00BA19CC" w:rsidRDefault="006F73BC" w:rsidP="006F73BC">
      <w:pPr>
        <w:ind w:firstLineChars="150" w:firstLine="480"/>
        <w:rPr>
          <w:rFonts w:eastAsia="仿宋_GB2312" w:cs="Times New Roman"/>
          <w:color w:val="000000"/>
          <w:sz w:val="32"/>
          <w:szCs w:val="32"/>
        </w:rPr>
      </w:pPr>
      <w:r w:rsidRPr="00BA19CC">
        <w:rPr>
          <w:rFonts w:eastAsia="仿宋_GB2312" w:cs="仿宋_GB2312" w:hint="eastAsia"/>
          <w:color w:val="000000"/>
          <w:sz w:val="32"/>
          <w:szCs w:val="32"/>
        </w:rPr>
        <w:t>（一）从事禽类饲养、经营和禽类产品生产、经营的单位和个人应当按照本预案的有关规定，配合落实各级政府及有关部门制订的防控政策和措施。</w:t>
      </w:r>
    </w:p>
    <w:p w:rsidR="006F73BC" w:rsidRPr="00BA19CC" w:rsidRDefault="006F73BC" w:rsidP="006F73BC">
      <w:pPr>
        <w:ind w:firstLineChars="150" w:firstLine="480"/>
        <w:rPr>
          <w:rFonts w:eastAsia="仿宋_GB2312" w:cs="Times New Roman"/>
          <w:color w:val="000000"/>
          <w:sz w:val="32"/>
          <w:szCs w:val="32"/>
        </w:rPr>
      </w:pPr>
      <w:r w:rsidRPr="00BA19CC">
        <w:rPr>
          <w:rFonts w:eastAsia="仿宋_GB2312" w:cs="仿宋_GB2312" w:hint="eastAsia"/>
          <w:color w:val="000000"/>
          <w:sz w:val="32"/>
          <w:szCs w:val="32"/>
        </w:rPr>
        <w:t>（二）对违反本预案规定并造成严重后果的，要依法追究责任。</w:t>
      </w:r>
    </w:p>
    <w:p w:rsidR="006F73BC" w:rsidRPr="00BA19CC" w:rsidRDefault="006F73BC" w:rsidP="006F73BC">
      <w:pPr>
        <w:ind w:firstLineChars="150" w:firstLine="480"/>
        <w:rPr>
          <w:rFonts w:eastAsia="仿宋_GB2312" w:cs="Times New Roman"/>
          <w:color w:val="000000"/>
          <w:sz w:val="32"/>
          <w:szCs w:val="32"/>
        </w:rPr>
      </w:pPr>
      <w:r w:rsidRPr="00BA19CC">
        <w:rPr>
          <w:rFonts w:eastAsia="仿宋_GB2312" w:cs="仿宋_GB2312" w:hint="eastAsia"/>
          <w:color w:val="000000"/>
          <w:sz w:val="32"/>
          <w:szCs w:val="32"/>
        </w:rPr>
        <w:t>（三）本预案自颁布之日起实施。</w:t>
      </w:r>
    </w:p>
    <w:p w:rsidR="009A2747" w:rsidRPr="006F73BC" w:rsidRDefault="009A2747"/>
    <w:sectPr w:rsidR="009A2747" w:rsidRPr="006F73BC" w:rsidSect="009A27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3BC"/>
    <w:rsid w:val="00000D09"/>
    <w:rsid w:val="000028E7"/>
    <w:rsid w:val="0000330A"/>
    <w:rsid w:val="0000399A"/>
    <w:rsid w:val="00006BF7"/>
    <w:rsid w:val="00007A8B"/>
    <w:rsid w:val="00011B94"/>
    <w:rsid w:val="00013CF5"/>
    <w:rsid w:val="00013ED5"/>
    <w:rsid w:val="0001621D"/>
    <w:rsid w:val="0002019D"/>
    <w:rsid w:val="0002064E"/>
    <w:rsid w:val="000212A3"/>
    <w:rsid w:val="000277FC"/>
    <w:rsid w:val="000278A8"/>
    <w:rsid w:val="0003186B"/>
    <w:rsid w:val="00032341"/>
    <w:rsid w:val="00034B14"/>
    <w:rsid w:val="00035E41"/>
    <w:rsid w:val="000369C3"/>
    <w:rsid w:val="00036C29"/>
    <w:rsid w:val="0003799A"/>
    <w:rsid w:val="000401FF"/>
    <w:rsid w:val="00041483"/>
    <w:rsid w:val="00046E95"/>
    <w:rsid w:val="000470FB"/>
    <w:rsid w:val="00051748"/>
    <w:rsid w:val="000519F9"/>
    <w:rsid w:val="000525C6"/>
    <w:rsid w:val="000528A2"/>
    <w:rsid w:val="000544B9"/>
    <w:rsid w:val="00063E10"/>
    <w:rsid w:val="00066F47"/>
    <w:rsid w:val="00067AC2"/>
    <w:rsid w:val="00067BAD"/>
    <w:rsid w:val="00074780"/>
    <w:rsid w:val="00075DFB"/>
    <w:rsid w:val="000762AB"/>
    <w:rsid w:val="00076756"/>
    <w:rsid w:val="00081076"/>
    <w:rsid w:val="000848DC"/>
    <w:rsid w:val="00084A24"/>
    <w:rsid w:val="0008502A"/>
    <w:rsid w:val="00085391"/>
    <w:rsid w:val="0009044B"/>
    <w:rsid w:val="0009062C"/>
    <w:rsid w:val="000A0C4A"/>
    <w:rsid w:val="000A0CDD"/>
    <w:rsid w:val="000A0E57"/>
    <w:rsid w:val="000A705D"/>
    <w:rsid w:val="000B0243"/>
    <w:rsid w:val="000B0C88"/>
    <w:rsid w:val="000B25C0"/>
    <w:rsid w:val="000B402E"/>
    <w:rsid w:val="000B51B3"/>
    <w:rsid w:val="000C1981"/>
    <w:rsid w:val="000C4A82"/>
    <w:rsid w:val="000C581A"/>
    <w:rsid w:val="000C6346"/>
    <w:rsid w:val="000C74DE"/>
    <w:rsid w:val="000D0794"/>
    <w:rsid w:val="000D60D1"/>
    <w:rsid w:val="000E16F1"/>
    <w:rsid w:val="000E1926"/>
    <w:rsid w:val="000E2562"/>
    <w:rsid w:val="000E50A0"/>
    <w:rsid w:val="000E6530"/>
    <w:rsid w:val="000E6FB7"/>
    <w:rsid w:val="000F18EA"/>
    <w:rsid w:val="000F367B"/>
    <w:rsid w:val="000F36C3"/>
    <w:rsid w:val="000F6E5D"/>
    <w:rsid w:val="000F6F00"/>
    <w:rsid w:val="000F74F2"/>
    <w:rsid w:val="00102906"/>
    <w:rsid w:val="00102913"/>
    <w:rsid w:val="00104778"/>
    <w:rsid w:val="001110D4"/>
    <w:rsid w:val="00114B62"/>
    <w:rsid w:val="0012119F"/>
    <w:rsid w:val="00122160"/>
    <w:rsid w:val="001243DA"/>
    <w:rsid w:val="001244EA"/>
    <w:rsid w:val="0013138E"/>
    <w:rsid w:val="00131D7B"/>
    <w:rsid w:val="00131D97"/>
    <w:rsid w:val="00135F1F"/>
    <w:rsid w:val="00140B02"/>
    <w:rsid w:val="00140CDC"/>
    <w:rsid w:val="0014340D"/>
    <w:rsid w:val="00151655"/>
    <w:rsid w:val="001520EC"/>
    <w:rsid w:val="00153366"/>
    <w:rsid w:val="001546D9"/>
    <w:rsid w:val="00155CAA"/>
    <w:rsid w:val="00161B69"/>
    <w:rsid w:val="00161DDD"/>
    <w:rsid w:val="0016333C"/>
    <w:rsid w:val="00166B6C"/>
    <w:rsid w:val="001670E9"/>
    <w:rsid w:val="00167569"/>
    <w:rsid w:val="00174DEE"/>
    <w:rsid w:val="00175A34"/>
    <w:rsid w:val="00175BED"/>
    <w:rsid w:val="00175EBD"/>
    <w:rsid w:val="00176105"/>
    <w:rsid w:val="00176C2D"/>
    <w:rsid w:val="00177A67"/>
    <w:rsid w:val="00190829"/>
    <w:rsid w:val="001929B8"/>
    <w:rsid w:val="00193E32"/>
    <w:rsid w:val="00193EE1"/>
    <w:rsid w:val="001949EF"/>
    <w:rsid w:val="0019525D"/>
    <w:rsid w:val="001974AB"/>
    <w:rsid w:val="00197DC7"/>
    <w:rsid w:val="001A1430"/>
    <w:rsid w:val="001A7BCD"/>
    <w:rsid w:val="001B4D9D"/>
    <w:rsid w:val="001B6330"/>
    <w:rsid w:val="001B7010"/>
    <w:rsid w:val="001B7AA5"/>
    <w:rsid w:val="001C0FA0"/>
    <w:rsid w:val="001C19F5"/>
    <w:rsid w:val="001C2753"/>
    <w:rsid w:val="001C5CD6"/>
    <w:rsid w:val="001C7264"/>
    <w:rsid w:val="001D1889"/>
    <w:rsid w:val="001D1968"/>
    <w:rsid w:val="001D1FF1"/>
    <w:rsid w:val="001D5B4B"/>
    <w:rsid w:val="001E2868"/>
    <w:rsid w:val="001E3394"/>
    <w:rsid w:val="001E3C4B"/>
    <w:rsid w:val="001E7B33"/>
    <w:rsid w:val="001F3373"/>
    <w:rsid w:val="001F4492"/>
    <w:rsid w:val="001F69B8"/>
    <w:rsid w:val="001F75F6"/>
    <w:rsid w:val="002001A9"/>
    <w:rsid w:val="00201CC0"/>
    <w:rsid w:val="002020E2"/>
    <w:rsid w:val="002030FA"/>
    <w:rsid w:val="00203D3A"/>
    <w:rsid w:val="00207071"/>
    <w:rsid w:val="00207A0B"/>
    <w:rsid w:val="00207DD1"/>
    <w:rsid w:val="0021097A"/>
    <w:rsid w:val="002132B3"/>
    <w:rsid w:val="002147EB"/>
    <w:rsid w:val="00216283"/>
    <w:rsid w:val="00216764"/>
    <w:rsid w:val="0022044A"/>
    <w:rsid w:val="002243C1"/>
    <w:rsid w:val="00234A55"/>
    <w:rsid w:val="00234C3D"/>
    <w:rsid w:val="00244179"/>
    <w:rsid w:val="00244D07"/>
    <w:rsid w:val="00247523"/>
    <w:rsid w:val="0025079D"/>
    <w:rsid w:val="002526BE"/>
    <w:rsid w:val="002564A2"/>
    <w:rsid w:val="00257568"/>
    <w:rsid w:val="00262B3D"/>
    <w:rsid w:val="00266615"/>
    <w:rsid w:val="00270298"/>
    <w:rsid w:val="00270BC7"/>
    <w:rsid w:val="0027274D"/>
    <w:rsid w:val="00280581"/>
    <w:rsid w:val="002824DD"/>
    <w:rsid w:val="0028363C"/>
    <w:rsid w:val="00287ACD"/>
    <w:rsid w:val="00291A71"/>
    <w:rsid w:val="0029753B"/>
    <w:rsid w:val="002A0948"/>
    <w:rsid w:val="002A3FF4"/>
    <w:rsid w:val="002A4376"/>
    <w:rsid w:val="002A4540"/>
    <w:rsid w:val="002A4993"/>
    <w:rsid w:val="002B6C13"/>
    <w:rsid w:val="002B7C52"/>
    <w:rsid w:val="002C146D"/>
    <w:rsid w:val="002C3DC6"/>
    <w:rsid w:val="002D120A"/>
    <w:rsid w:val="002D1A42"/>
    <w:rsid w:val="002D373F"/>
    <w:rsid w:val="002D4F13"/>
    <w:rsid w:val="002D5381"/>
    <w:rsid w:val="002D5E26"/>
    <w:rsid w:val="002E0CE3"/>
    <w:rsid w:val="002F082B"/>
    <w:rsid w:val="002F1073"/>
    <w:rsid w:val="002F181E"/>
    <w:rsid w:val="002F40C3"/>
    <w:rsid w:val="002F6DBA"/>
    <w:rsid w:val="00300011"/>
    <w:rsid w:val="00302998"/>
    <w:rsid w:val="003172AC"/>
    <w:rsid w:val="003242F9"/>
    <w:rsid w:val="0032572E"/>
    <w:rsid w:val="0032683A"/>
    <w:rsid w:val="00332AFA"/>
    <w:rsid w:val="00334605"/>
    <w:rsid w:val="00336205"/>
    <w:rsid w:val="00337617"/>
    <w:rsid w:val="00342F22"/>
    <w:rsid w:val="00343586"/>
    <w:rsid w:val="00344D76"/>
    <w:rsid w:val="00345359"/>
    <w:rsid w:val="003473B9"/>
    <w:rsid w:val="0034760D"/>
    <w:rsid w:val="00351022"/>
    <w:rsid w:val="003528AA"/>
    <w:rsid w:val="00354CBB"/>
    <w:rsid w:val="00363F0B"/>
    <w:rsid w:val="00375BC0"/>
    <w:rsid w:val="00377738"/>
    <w:rsid w:val="00384D89"/>
    <w:rsid w:val="00386654"/>
    <w:rsid w:val="00387E87"/>
    <w:rsid w:val="0039194B"/>
    <w:rsid w:val="00391B2B"/>
    <w:rsid w:val="003961F6"/>
    <w:rsid w:val="003971B5"/>
    <w:rsid w:val="003B0F0F"/>
    <w:rsid w:val="003B17C2"/>
    <w:rsid w:val="003B1B02"/>
    <w:rsid w:val="003B34D0"/>
    <w:rsid w:val="003B4B90"/>
    <w:rsid w:val="003B5D81"/>
    <w:rsid w:val="003C10B4"/>
    <w:rsid w:val="003C12FF"/>
    <w:rsid w:val="003C1E2B"/>
    <w:rsid w:val="003C371C"/>
    <w:rsid w:val="003D12D4"/>
    <w:rsid w:val="003D13E5"/>
    <w:rsid w:val="003D6F63"/>
    <w:rsid w:val="003E09ED"/>
    <w:rsid w:val="003E160C"/>
    <w:rsid w:val="003E7688"/>
    <w:rsid w:val="003F1675"/>
    <w:rsid w:val="003F5B26"/>
    <w:rsid w:val="0040288A"/>
    <w:rsid w:val="00403BF5"/>
    <w:rsid w:val="00404A22"/>
    <w:rsid w:val="00407499"/>
    <w:rsid w:val="004128AF"/>
    <w:rsid w:val="004136CA"/>
    <w:rsid w:val="004149F0"/>
    <w:rsid w:val="00415568"/>
    <w:rsid w:val="00417A07"/>
    <w:rsid w:val="00420F4B"/>
    <w:rsid w:val="00422A9E"/>
    <w:rsid w:val="004253D1"/>
    <w:rsid w:val="004271B9"/>
    <w:rsid w:val="00430725"/>
    <w:rsid w:val="00430F4D"/>
    <w:rsid w:val="00431336"/>
    <w:rsid w:val="00432961"/>
    <w:rsid w:val="004360C0"/>
    <w:rsid w:val="004364D4"/>
    <w:rsid w:val="004368B9"/>
    <w:rsid w:val="0043790D"/>
    <w:rsid w:val="004413E1"/>
    <w:rsid w:val="00442638"/>
    <w:rsid w:val="004427C3"/>
    <w:rsid w:val="0044537F"/>
    <w:rsid w:val="00447973"/>
    <w:rsid w:val="004516FC"/>
    <w:rsid w:val="0045470A"/>
    <w:rsid w:val="00454C04"/>
    <w:rsid w:val="00455A92"/>
    <w:rsid w:val="00456B3D"/>
    <w:rsid w:val="00456B9D"/>
    <w:rsid w:val="004573A1"/>
    <w:rsid w:val="00466359"/>
    <w:rsid w:val="00471CBE"/>
    <w:rsid w:val="00474773"/>
    <w:rsid w:val="00474FE9"/>
    <w:rsid w:val="00477C14"/>
    <w:rsid w:val="00480268"/>
    <w:rsid w:val="00480B76"/>
    <w:rsid w:val="004863E7"/>
    <w:rsid w:val="004864F2"/>
    <w:rsid w:val="004A5887"/>
    <w:rsid w:val="004A7361"/>
    <w:rsid w:val="004B34C4"/>
    <w:rsid w:val="004B36ED"/>
    <w:rsid w:val="004B3B30"/>
    <w:rsid w:val="004B4355"/>
    <w:rsid w:val="004B51E8"/>
    <w:rsid w:val="004B5F24"/>
    <w:rsid w:val="004B64E9"/>
    <w:rsid w:val="004C0573"/>
    <w:rsid w:val="004C2D97"/>
    <w:rsid w:val="004C2EEE"/>
    <w:rsid w:val="004D5074"/>
    <w:rsid w:val="004D52C4"/>
    <w:rsid w:val="004D67A8"/>
    <w:rsid w:val="004E0EAB"/>
    <w:rsid w:val="004E2E0D"/>
    <w:rsid w:val="004E3CDF"/>
    <w:rsid w:val="004F11C2"/>
    <w:rsid w:val="004F15F4"/>
    <w:rsid w:val="004F1770"/>
    <w:rsid w:val="004F23BD"/>
    <w:rsid w:val="004F4256"/>
    <w:rsid w:val="004F4871"/>
    <w:rsid w:val="004F4A5C"/>
    <w:rsid w:val="004F5DD9"/>
    <w:rsid w:val="004F74F4"/>
    <w:rsid w:val="005025FF"/>
    <w:rsid w:val="0050286E"/>
    <w:rsid w:val="005029B7"/>
    <w:rsid w:val="00504F2F"/>
    <w:rsid w:val="0051083F"/>
    <w:rsid w:val="00512944"/>
    <w:rsid w:val="00514694"/>
    <w:rsid w:val="00517820"/>
    <w:rsid w:val="00517D4A"/>
    <w:rsid w:val="0052065A"/>
    <w:rsid w:val="00521BD1"/>
    <w:rsid w:val="00524AA8"/>
    <w:rsid w:val="00525D67"/>
    <w:rsid w:val="00527219"/>
    <w:rsid w:val="00530574"/>
    <w:rsid w:val="00531203"/>
    <w:rsid w:val="00533D5B"/>
    <w:rsid w:val="00533E39"/>
    <w:rsid w:val="00534259"/>
    <w:rsid w:val="005348F7"/>
    <w:rsid w:val="00535BD7"/>
    <w:rsid w:val="00535F5F"/>
    <w:rsid w:val="00537F08"/>
    <w:rsid w:val="005417A1"/>
    <w:rsid w:val="00543623"/>
    <w:rsid w:val="00546839"/>
    <w:rsid w:val="00551C21"/>
    <w:rsid w:val="00552CED"/>
    <w:rsid w:val="00552F0D"/>
    <w:rsid w:val="00554D5F"/>
    <w:rsid w:val="00556243"/>
    <w:rsid w:val="00570F6E"/>
    <w:rsid w:val="005714E1"/>
    <w:rsid w:val="0057203E"/>
    <w:rsid w:val="00580666"/>
    <w:rsid w:val="00582E86"/>
    <w:rsid w:val="00584477"/>
    <w:rsid w:val="005934BA"/>
    <w:rsid w:val="005A12C5"/>
    <w:rsid w:val="005A1549"/>
    <w:rsid w:val="005A2369"/>
    <w:rsid w:val="005A2976"/>
    <w:rsid w:val="005A4A13"/>
    <w:rsid w:val="005A65C0"/>
    <w:rsid w:val="005A79AE"/>
    <w:rsid w:val="005A7FA7"/>
    <w:rsid w:val="005B1128"/>
    <w:rsid w:val="005B31E6"/>
    <w:rsid w:val="005B57A0"/>
    <w:rsid w:val="005B5E31"/>
    <w:rsid w:val="005C0881"/>
    <w:rsid w:val="005C489E"/>
    <w:rsid w:val="005C7967"/>
    <w:rsid w:val="005D348D"/>
    <w:rsid w:val="005D4129"/>
    <w:rsid w:val="005D5E53"/>
    <w:rsid w:val="005D6C0C"/>
    <w:rsid w:val="005E2525"/>
    <w:rsid w:val="005E380C"/>
    <w:rsid w:val="005E3C48"/>
    <w:rsid w:val="005E5205"/>
    <w:rsid w:val="005E7C1E"/>
    <w:rsid w:val="005F43A4"/>
    <w:rsid w:val="005F48E6"/>
    <w:rsid w:val="005F4BB3"/>
    <w:rsid w:val="005F619C"/>
    <w:rsid w:val="005F7341"/>
    <w:rsid w:val="00600B12"/>
    <w:rsid w:val="0060409C"/>
    <w:rsid w:val="0060644E"/>
    <w:rsid w:val="00611622"/>
    <w:rsid w:val="00615CAF"/>
    <w:rsid w:val="0062200C"/>
    <w:rsid w:val="00625211"/>
    <w:rsid w:val="00632B06"/>
    <w:rsid w:val="00632F88"/>
    <w:rsid w:val="006345AB"/>
    <w:rsid w:val="006360C7"/>
    <w:rsid w:val="00642F5F"/>
    <w:rsid w:val="00645AB2"/>
    <w:rsid w:val="00647AAB"/>
    <w:rsid w:val="006515BB"/>
    <w:rsid w:val="00653F68"/>
    <w:rsid w:val="00660F01"/>
    <w:rsid w:val="00667385"/>
    <w:rsid w:val="00667BD2"/>
    <w:rsid w:val="00670F78"/>
    <w:rsid w:val="0067133A"/>
    <w:rsid w:val="006775FD"/>
    <w:rsid w:val="00680450"/>
    <w:rsid w:val="00680C17"/>
    <w:rsid w:val="00680F41"/>
    <w:rsid w:val="006816AA"/>
    <w:rsid w:val="00687735"/>
    <w:rsid w:val="006900BA"/>
    <w:rsid w:val="0069056F"/>
    <w:rsid w:val="0069216C"/>
    <w:rsid w:val="006941B4"/>
    <w:rsid w:val="00695A53"/>
    <w:rsid w:val="006964B2"/>
    <w:rsid w:val="0069741D"/>
    <w:rsid w:val="00697D62"/>
    <w:rsid w:val="006A1C4B"/>
    <w:rsid w:val="006A316A"/>
    <w:rsid w:val="006A3792"/>
    <w:rsid w:val="006A5E05"/>
    <w:rsid w:val="006B2EB9"/>
    <w:rsid w:val="006B3075"/>
    <w:rsid w:val="006B40DD"/>
    <w:rsid w:val="006B7231"/>
    <w:rsid w:val="006B72B2"/>
    <w:rsid w:val="006C2434"/>
    <w:rsid w:val="006C36FF"/>
    <w:rsid w:val="006C4537"/>
    <w:rsid w:val="006C6BAB"/>
    <w:rsid w:val="006C7178"/>
    <w:rsid w:val="006C788A"/>
    <w:rsid w:val="006D50DF"/>
    <w:rsid w:val="006E38BA"/>
    <w:rsid w:val="006E4A07"/>
    <w:rsid w:val="006E64FB"/>
    <w:rsid w:val="006F48AF"/>
    <w:rsid w:val="006F4B55"/>
    <w:rsid w:val="006F6E49"/>
    <w:rsid w:val="006F73BC"/>
    <w:rsid w:val="0070392E"/>
    <w:rsid w:val="007044AF"/>
    <w:rsid w:val="00711127"/>
    <w:rsid w:val="0071199A"/>
    <w:rsid w:val="007128B8"/>
    <w:rsid w:val="0071467C"/>
    <w:rsid w:val="0071577F"/>
    <w:rsid w:val="007215AC"/>
    <w:rsid w:val="007230BE"/>
    <w:rsid w:val="00727432"/>
    <w:rsid w:val="007303B5"/>
    <w:rsid w:val="00730EE3"/>
    <w:rsid w:val="00731955"/>
    <w:rsid w:val="00735335"/>
    <w:rsid w:val="00735C11"/>
    <w:rsid w:val="0074007E"/>
    <w:rsid w:val="00741056"/>
    <w:rsid w:val="00742D0B"/>
    <w:rsid w:val="007431E0"/>
    <w:rsid w:val="0074462A"/>
    <w:rsid w:val="0074558D"/>
    <w:rsid w:val="00745CBC"/>
    <w:rsid w:val="00750493"/>
    <w:rsid w:val="007508FF"/>
    <w:rsid w:val="00750F50"/>
    <w:rsid w:val="0075683C"/>
    <w:rsid w:val="00756E7A"/>
    <w:rsid w:val="0075767E"/>
    <w:rsid w:val="007615D3"/>
    <w:rsid w:val="00764FBA"/>
    <w:rsid w:val="00766B8D"/>
    <w:rsid w:val="00766BBA"/>
    <w:rsid w:val="0076702D"/>
    <w:rsid w:val="00767464"/>
    <w:rsid w:val="007705F8"/>
    <w:rsid w:val="00773445"/>
    <w:rsid w:val="00773DEF"/>
    <w:rsid w:val="00781B59"/>
    <w:rsid w:val="00784249"/>
    <w:rsid w:val="007872FA"/>
    <w:rsid w:val="00787A68"/>
    <w:rsid w:val="0079110D"/>
    <w:rsid w:val="00795005"/>
    <w:rsid w:val="007A2123"/>
    <w:rsid w:val="007A2A19"/>
    <w:rsid w:val="007A37C0"/>
    <w:rsid w:val="007A4EEE"/>
    <w:rsid w:val="007A5BB1"/>
    <w:rsid w:val="007A7BA5"/>
    <w:rsid w:val="007B315F"/>
    <w:rsid w:val="007B3DA7"/>
    <w:rsid w:val="007B503C"/>
    <w:rsid w:val="007B57A5"/>
    <w:rsid w:val="007B664E"/>
    <w:rsid w:val="007C025E"/>
    <w:rsid w:val="007C28AF"/>
    <w:rsid w:val="007C4804"/>
    <w:rsid w:val="007C5CE2"/>
    <w:rsid w:val="007D2AC4"/>
    <w:rsid w:val="007D4FA8"/>
    <w:rsid w:val="007D538C"/>
    <w:rsid w:val="007D7232"/>
    <w:rsid w:val="007D7D37"/>
    <w:rsid w:val="007D7E16"/>
    <w:rsid w:val="007F49D7"/>
    <w:rsid w:val="007F56D2"/>
    <w:rsid w:val="00800662"/>
    <w:rsid w:val="008056AA"/>
    <w:rsid w:val="00806805"/>
    <w:rsid w:val="00806CF4"/>
    <w:rsid w:val="008075C7"/>
    <w:rsid w:val="00807D5A"/>
    <w:rsid w:val="00810817"/>
    <w:rsid w:val="00813717"/>
    <w:rsid w:val="0081417D"/>
    <w:rsid w:val="008166D2"/>
    <w:rsid w:val="008175E4"/>
    <w:rsid w:val="00817A6E"/>
    <w:rsid w:val="00821C5A"/>
    <w:rsid w:val="008223E2"/>
    <w:rsid w:val="00827E92"/>
    <w:rsid w:val="0083102F"/>
    <w:rsid w:val="00835BA9"/>
    <w:rsid w:val="00837332"/>
    <w:rsid w:val="00844E88"/>
    <w:rsid w:val="00845B6A"/>
    <w:rsid w:val="00845C77"/>
    <w:rsid w:val="008521E4"/>
    <w:rsid w:val="0085350D"/>
    <w:rsid w:val="00855ECA"/>
    <w:rsid w:val="008560FD"/>
    <w:rsid w:val="0085618D"/>
    <w:rsid w:val="00856341"/>
    <w:rsid w:val="0085650C"/>
    <w:rsid w:val="00863504"/>
    <w:rsid w:val="00867728"/>
    <w:rsid w:val="00867BB6"/>
    <w:rsid w:val="0087051E"/>
    <w:rsid w:val="00875739"/>
    <w:rsid w:val="00876094"/>
    <w:rsid w:val="00876D0A"/>
    <w:rsid w:val="008770E7"/>
    <w:rsid w:val="00881C0C"/>
    <w:rsid w:val="00885D75"/>
    <w:rsid w:val="00887437"/>
    <w:rsid w:val="008875B2"/>
    <w:rsid w:val="00890C04"/>
    <w:rsid w:val="008920A3"/>
    <w:rsid w:val="00893F0A"/>
    <w:rsid w:val="0089458F"/>
    <w:rsid w:val="00895046"/>
    <w:rsid w:val="00896E15"/>
    <w:rsid w:val="008A0BFD"/>
    <w:rsid w:val="008A35F0"/>
    <w:rsid w:val="008A6A0B"/>
    <w:rsid w:val="008A7E9E"/>
    <w:rsid w:val="008B0B13"/>
    <w:rsid w:val="008B1D3F"/>
    <w:rsid w:val="008B4E0B"/>
    <w:rsid w:val="008C7504"/>
    <w:rsid w:val="008C796C"/>
    <w:rsid w:val="008D2557"/>
    <w:rsid w:val="008D25F8"/>
    <w:rsid w:val="008D41BD"/>
    <w:rsid w:val="008D626F"/>
    <w:rsid w:val="008E07DE"/>
    <w:rsid w:val="008E154E"/>
    <w:rsid w:val="008E2335"/>
    <w:rsid w:val="008E3C0F"/>
    <w:rsid w:val="008E78EE"/>
    <w:rsid w:val="008E7AF1"/>
    <w:rsid w:val="008E7E30"/>
    <w:rsid w:val="008F2243"/>
    <w:rsid w:val="008F2FE3"/>
    <w:rsid w:val="008F43FC"/>
    <w:rsid w:val="008F5EDE"/>
    <w:rsid w:val="008F63AC"/>
    <w:rsid w:val="00901203"/>
    <w:rsid w:val="009038DF"/>
    <w:rsid w:val="00904120"/>
    <w:rsid w:val="00913B64"/>
    <w:rsid w:val="009152B4"/>
    <w:rsid w:val="009166A4"/>
    <w:rsid w:val="00916972"/>
    <w:rsid w:val="00925DB2"/>
    <w:rsid w:val="009300C4"/>
    <w:rsid w:val="00931019"/>
    <w:rsid w:val="009337CF"/>
    <w:rsid w:val="00933D83"/>
    <w:rsid w:val="00934790"/>
    <w:rsid w:val="00940EDC"/>
    <w:rsid w:val="009425F1"/>
    <w:rsid w:val="00943B93"/>
    <w:rsid w:val="00946B5B"/>
    <w:rsid w:val="009531D8"/>
    <w:rsid w:val="0096533D"/>
    <w:rsid w:val="00965B97"/>
    <w:rsid w:val="009674BA"/>
    <w:rsid w:val="00967BB7"/>
    <w:rsid w:val="00970E21"/>
    <w:rsid w:val="00974782"/>
    <w:rsid w:val="009755A2"/>
    <w:rsid w:val="00981460"/>
    <w:rsid w:val="00983334"/>
    <w:rsid w:val="00985687"/>
    <w:rsid w:val="00985780"/>
    <w:rsid w:val="00990B6F"/>
    <w:rsid w:val="00992E7B"/>
    <w:rsid w:val="00994D01"/>
    <w:rsid w:val="009A2747"/>
    <w:rsid w:val="009A4FA6"/>
    <w:rsid w:val="009A55C2"/>
    <w:rsid w:val="009A7809"/>
    <w:rsid w:val="009A7A21"/>
    <w:rsid w:val="009B33B1"/>
    <w:rsid w:val="009B4F81"/>
    <w:rsid w:val="009B6A79"/>
    <w:rsid w:val="009B6C7F"/>
    <w:rsid w:val="009C51E5"/>
    <w:rsid w:val="009C5CA5"/>
    <w:rsid w:val="009C66B1"/>
    <w:rsid w:val="009C7071"/>
    <w:rsid w:val="009D0E46"/>
    <w:rsid w:val="009D2772"/>
    <w:rsid w:val="009D30B8"/>
    <w:rsid w:val="009D63E4"/>
    <w:rsid w:val="009D6D82"/>
    <w:rsid w:val="009E1A41"/>
    <w:rsid w:val="009E5F97"/>
    <w:rsid w:val="009E6E69"/>
    <w:rsid w:val="009F3368"/>
    <w:rsid w:val="009F514F"/>
    <w:rsid w:val="009F5297"/>
    <w:rsid w:val="009F7ED5"/>
    <w:rsid w:val="00A000A1"/>
    <w:rsid w:val="00A01A4B"/>
    <w:rsid w:val="00A042F7"/>
    <w:rsid w:val="00A047EB"/>
    <w:rsid w:val="00A062F4"/>
    <w:rsid w:val="00A06AC9"/>
    <w:rsid w:val="00A12B72"/>
    <w:rsid w:val="00A13EF1"/>
    <w:rsid w:val="00A16C04"/>
    <w:rsid w:val="00A171FA"/>
    <w:rsid w:val="00A17481"/>
    <w:rsid w:val="00A17AC1"/>
    <w:rsid w:val="00A20024"/>
    <w:rsid w:val="00A20C7A"/>
    <w:rsid w:val="00A21FC6"/>
    <w:rsid w:val="00A270EA"/>
    <w:rsid w:val="00A32AC7"/>
    <w:rsid w:val="00A32FC1"/>
    <w:rsid w:val="00A3566A"/>
    <w:rsid w:val="00A357D1"/>
    <w:rsid w:val="00A35E9B"/>
    <w:rsid w:val="00A37ABB"/>
    <w:rsid w:val="00A37DF2"/>
    <w:rsid w:val="00A44915"/>
    <w:rsid w:val="00A459DC"/>
    <w:rsid w:val="00A45E9B"/>
    <w:rsid w:val="00A464BF"/>
    <w:rsid w:val="00A47E73"/>
    <w:rsid w:val="00A52CEF"/>
    <w:rsid w:val="00A53185"/>
    <w:rsid w:val="00A54066"/>
    <w:rsid w:val="00A54D61"/>
    <w:rsid w:val="00A57AA1"/>
    <w:rsid w:val="00A605B6"/>
    <w:rsid w:val="00A608FE"/>
    <w:rsid w:val="00A610D1"/>
    <w:rsid w:val="00A6157E"/>
    <w:rsid w:val="00A6158E"/>
    <w:rsid w:val="00A61FFC"/>
    <w:rsid w:val="00A63813"/>
    <w:rsid w:val="00A77755"/>
    <w:rsid w:val="00A807B6"/>
    <w:rsid w:val="00A851B4"/>
    <w:rsid w:val="00A87E4F"/>
    <w:rsid w:val="00A90EBE"/>
    <w:rsid w:val="00A91DCD"/>
    <w:rsid w:val="00A921C3"/>
    <w:rsid w:val="00A955D3"/>
    <w:rsid w:val="00AA0D64"/>
    <w:rsid w:val="00AA2867"/>
    <w:rsid w:val="00AA749D"/>
    <w:rsid w:val="00AA7765"/>
    <w:rsid w:val="00AB045E"/>
    <w:rsid w:val="00AB13E2"/>
    <w:rsid w:val="00AB245E"/>
    <w:rsid w:val="00AB3700"/>
    <w:rsid w:val="00AB37EF"/>
    <w:rsid w:val="00AB4584"/>
    <w:rsid w:val="00AB5753"/>
    <w:rsid w:val="00AB62A5"/>
    <w:rsid w:val="00AB6469"/>
    <w:rsid w:val="00AC1BC3"/>
    <w:rsid w:val="00AC706C"/>
    <w:rsid w:val="00AC7D3A"/>
    <w:rsid w:val="00AD022A"/>
    <w:rsid w:val="00AD12B3"/>
    <w:rsid w:val="00AD333D"/>
    <w:rsid w:val="00AD4240"/>
    <w:rsid w:val="00AE2FA6"/>
    <w:rsid w:val="00AE700C"/>
    <w:rsid w:val="00AF6700"/>
    <w:rsid w:val="00B00DEF"/>
    <w:rsid w:val="00B0371E"/>
    <w:rsid w:val="00B03D13"/>
    <w:rsid w:val="00B06EE5"/>
    <w:rsid w:val="00B1284B"/>
    <w:rsid w:val="00B160F4"/>
    <w:rsid w:val="00B166B7"/>
    <w:rsid w:val="00B207DF"/>
    <w:rsid w:val="00B22489"/>
    <w:rsid w:val="00B22F2E"/>
    <w:rsid w:val="00B25853"/>
    <w:rsid w:val="00B30302"/>
    <w:rsid w:val="00B331C4"/>
    <w:rsid w:val="00B35721"/>
    <w:rsid w:val="00B42BD7"/>
    <w:rsid w:val="00B43340"/>
    <w:rsid w:val="00B43C00"/>
    <w:rsid w:val="00B43F19"/>
    <w:rsid w:val="00B4415A"/>
    <w:rsid w:val="00B44B1B"/>
    <w:rsid w:val="00B46444"/>
    <w:rsid w:val="00B476E8"/>
    <w:rsid w:val="00B5132B"/>
    <w:rsid w:val="00B53314"/>
    <w:rsid w:val="00B54FD7"/>
    <w:rsid w:val="00B623E3"/>
    <w:rsid w:val="00B64461"/>
    <w:rsid w:val="00B64E12"/>
    <w:rsid w:val="00B7145D"/>
    <w:rsid w:val="00B71B90"/>
    <w:rsid w:val="00B73273"/>
    <w:rsid w:val="00B737A4"/>
    <w:rsid w:val="00B75710"/>
    <w:rsid w:val="00B76B46"/>
    <w:rsid w:val="00B773A9"/>
    <w:rsid w:val="00B77C00"/>
    <w:rsid w:val="00B80498"/>
    <w:rsid w:val="00B83828"/>
    <w:rsid w:val="00B91E4B"/>
    <w:rsid w:val="00B92672"/>
    <w:rsid w:val="00B92AEC"/>
    <w:rsid w:val="00B9752B"/>
    <w:rsid w:val="00B97864"/>
    <w:rsid w:val="00BA1152"/>
    <w:rsid w:val="00BA7491"/>
    <w:rsid w:val="00BB48AA"/>
    <w:rsid w:val="00BB5038"/>
    <w:rsid w:val="00BB6604"/>
    <w:rsid w:val="00BC034C"/>
    <w:rsid w:val="00BC0CFF"/>
    <w:rsid w:val="00BC1569"/>
    <w:rsid w:val="00BC3A01"/>
    <w:rsid w:val="00BD3F04"/>
    <w:rsid w:val="00BD42D6"/>
    <w:rsid w:val="00BD44DE"/>
    <w:rsid w:val="00BD44E1"/>
    <w:rsid w:val="00BD7FD6"/>
    <w:rsid w:val="00BE09D9"/>
    <w:rsid w:val="00BE0D48"/>
    <w:rsid w:val="00BE1ABB"/>
    <w:rsid w:val="00BF3760"/>
    <w:rsid w:val="00BF6AB8"/>
    <w:rsid w:val="00BF7A6A"/>
    <w:rsid w:val="00C001BD"/>
    <w:rsid w:val="00C0071B"/>
    <w:rsid w:val="00C04996"/>
    <w:rsid w:val="00C054F6"/>
    <w:rsid w:val="00C1005D"/>
    <w:rsid w:val="00C115C7"/>
    <w:rsid w:val="00C11BB4"/>
    <w:rsid w:val="00C16066"/>
    <w:rsid w:val="00C1635A"/>
    <w:rsid w:val="00C16583"/>
    <w:rsid w:val="00C179B2"/>
    <w:rsid w:val="00C2474C"/>
    <w:rsid w:val="00C24925"/>
    <w:rsid w:val="00C33FC0"/>
    <w:rsid w:val="00C35A46"/>
    <w:rsid w:val="00C35B1E"/>
    <w:rsid w:val="00C36835"/>
    <w:rsid w:val="00C4609D"/>
    <w:rsid w:val="00C464FF"/>
    <w:rsid w:val="00C512CA"/>
    <w:rsid w:val="00C51C26"/>
    <w:rsid w:val="00C51C43"/>
    <w:rsid w:val="00C567A2"/>
    <w:rsid w:val="00C65E29"/>
    <w:rsid w:val="00C65F00"/>
    <w:rsid w:val="00C671A3"/>
    <w:rsid w:val="00C74179"/>
    <w:rsid w:val="00C746C5"/>
    <w:rsid w:val="00C7588E"/>
    <w:rsid w:val="00C81DA5"/>
    <w:rsid w:val="00C82E34"/>
    <w:rsid w:val="00C83525"/>
    <w:rsid w:val="00C90839"/>
    <w:rsid w:val="00C926F6"/>
    <w:rsid w:val="00C941F8"/>
    <w:rsid w:val="00C94BBB"/>
    <w:rsid w:val="00C97ACD"/>
    <w:rsid w:val="00CA0087"/>
    <w:rsid w:val="00CA3643"/>
    <w:rsid w:val="00CB0D7C"/>
    <w:rsid w:val="00CB4E1C"/>
    <w:rsid w:val="00CB50E4"/>
    <w:rsid w:val="00CB5595"/>
    <w:rsid w:val="00CB56FD"/>
    <w:rsid w:val="00CB69A3"/>
    <w:rsid w:val="00CB736F"/>
    <w:rsid w:val="00CC078B"/>
    <w:rsid w:val="00CC0F7F"/>
    <w:rsid w:val="00CC203F"/>
    <w:rsid w:val="00CC22D6"/>
    <w:rsid w:val="00CC24AC"/>
    <w:rsid w:val="00CC4EE8"/>
    <w:rsid w:val="00CC59BA"/>
    <w:rsid w:val="00CC5CAE"/>
    <w:rsid w:val="00CC5FE1"/>
    <w:rsid w:val="00CD014B"/>
    <w:rsid w:val="00CD1B09"/>
    <w:rsid w:val="00CD40DA"/>
    <w:rsid w:val="00CE014A"/>
    <w:rsid w:val="00CE0F1C"/>
    <w:rsid w:val="00CE14A4"/>
    <w:rsid w:val="00CE3979"/>
    <w:rsid w:val="00CE5F26"/>
    <w:rsid w:val="00CF067F"/>
    <w:rsid w:val="00CF2F68"/>
    <w:rsid w:val="00CF44E5"/>
    <w:rsid w:val="00CF536A"/>
    <w:rsid w:val="00D01599"/>
    <w:rsid w:val="00D0439E"/>
    <w:rsid w:val="00D04E7A"/>
    <w:rsid w:val="00D0500B"/>
    <w:rsid w:val="00D05281"/>
    <w:rsid w:val="00D05B24"/>
    <w:rsid w:val="00D05D16"/>
    <w:rsid w:val="00D1003A"/>
    <w:rsid w:val="00D234D9"/>
    <w:rsid w:val="00D25ABC"/>
    <w:rsid w:val="00D2662F"/>
    <w:rsid w:val="00D26BDC"/>
    <w:rsid w:val="00D27E91"/>
    <w:rsid w:val="00D27E96"/>
    <w:rsid w:val="00D31CDC"/>
    <w:rsid w:val="00D3411B"/>
    <w:rsid w:val="00D343DD"/>
    <w:rsid w:val="00D355A6"/>
    <w:rsid w:val="00D37927"/>
    <w:rsid w:val="00D37C42"/>
    <w:rsid w:val="00D4064A"/>
    <w:rsid w:val="00D43031"/>
    <w:rsid w:val="00D452BD"/>
    <w:rsid w:val="00D55D4B"/>
    <w:rsid w:val="00D55EF3"/>
    <w:rsid w:val="00D57BE7"/>
    <w:rsid w:val="00D60FE3"/>
    <w:rsid w:val="00D65656"/>
    <w:rsid w:val="00D7014F"/>
    <w:rsid w:val="00D75C02"/>
    <w:rsid w:val="00D767C9"/>
    <w:rsid w:val="00D77E70"/>
    <w:rsid w:val="00D8038D"/>
    <w:rsid w:val="00D8190D"/>
    <w:rsid w:val="00D845C4"/>
    <w:rsid w:val="00D84E24"/>
    <w:rsid w:val="00D9019F"/>
    <w:rsid w:val="00D919FA"/>
    <w:rsid w:val="00D93940"/>
    <w:rsid w:val="00D93AD3"/>
    <w:rsid w:val="00D95619"/>
    <w:rsid w:val="00D95A29"/>
    <w:rsid w:val="00D968F7"/>
    <w:rsid w:val="00D96E66"/>
    <w:rsid w:val="00DA0F5C"/>
    <w:rsid w:val="00DA44E8"/>
    <w:rsid w:val="00DA4A15"/>
    <w:rsid w:val="00DA565F"/>
    <w:rsid w:val="00DA6A18"/>
    <w:rsid w:val="00DA6A47"/>
    <w:rsid w:val="00DA7892"/>
    <w:rsid w:val="00DB0663"/>
    <w:rsid w:val="00DB13B7"/>
    <w:rsid w:val="00DB1D11"/>
    <w:rsid w:val="00DB2212"/>
    <w:rsid w:val="00DB5EBC"/>
    <w:rsid w:val="00DC05E5"/>
    <w:rsid w:val="00DC0F2B"/>
    <w:rsid w:val="00DC2847"/>
    <w:rsid w:val="00DC29E5"/>
    <w:rsid w:val="00DC360B"/>
    <w:rsid w:val="00DC63BA"/>
    <w:rsid w:val="00DD1483"/>
    <w:rsid w:val="00DD4BFF"/>
    <w:rsid w:val="00DE2333"/>
    <w:rsid w:val="00DE4BAA"/>
    <w:rsid w:val="00DE4F76"/>
    <w:rsid w:val="00DF0636"/>
    <w:rsid w:val="00DF2A93"/>
    <w:rsid w:val="00DF4047"/>
    <w:rsid w:val="00DF60A5"/>
    <w:rsid w:val="00E00563"/>
    <w:rsid w:val="00E02984"/>
    <w:rsid w:val="00E0387B"/>
    <w:rsid w:val="00E054A8"/>
    <w:rsid w:val="00E13ACE"/>
    <w:rsid w:val="00E16DE8"/>
    <w:rsid w:val="00E207A7"/>
    <w:rsid w:val="00E211B0"/>
    <w:rsid w:val="00E217DA"/>
    <w:rsid w:val="00E22939"/>
    <w:rsid w:val="00E31DD3"/>
    <w:rsid w:val="00E332DA"/>
    <w:rsid w:val="00E33C2A"/>
    <w:rsid w:val="00E345C0"/>
    <w:rsid w:val="00E359F2"/>
    <w:rsid w:val="00E37237"/>
    <w:rsid w:val="00E4177F"/>
    <w:rsid w:val="00E42798"/>
    <w:rsid w:val="00E44575"/>
    <w:rsid w:val="00E45BB7"/>
    <w:rsid w:val="00E479A2"/>
    <w:rsid w:val="00E52065"/>
    <w:rsid w:val="00E606FD"/>
    <w:rsid w:val="00E64A39"/>
    <w:rsid w:val="00E655B0"/>
    <w:rsid w:val="00E66859"/>
    <w:rsid w:val="00E670C3"/>
    <w:rsid w:val="00E67E61"/>
    <w:rsid w:val="00E70421"/>
    <w:rsid w:val="00E70E6F"/>
    <w:rsid w:val="00E72189"/>
    <w:rsid w:val="00E80E96"/>
    <w:rsid w:val="00E81771"/>
    <w:rsid w:val="00E8325C"/>
    <w:rsid w:val="00E8358C"/>
    <w:rsid w:val="00E85424"/>
    <w:rsid w:val="00E85E3C"/>
    <w:rsid w:val="00E864A3"/>
    <w:rsid w:val="00E86EB5"/>
    <w:rsid w:val="00E907D8"/>
    <w:rsid w:val="00E90B51"/>
    <w:rsid w:val="00E945D7"/>
    <w:rsid w:val="00E96AE1"/>
    <w:rsid w:val="00E970FA"/>
    <w:rsid w:val="00E9716F"/>
    <w:rsid w:val="00E97FD5"/>
    <w:rsid w:val="00EA61AB"/>
    <w:rsid w:val="00EB1CCC"/>
    <w:rsid w:val="00EB1E6B"/>
    <w:rsid w:val="00EB3862"/>
    <w:rsid w:val="00EC06D5"/>
    <w:rsid w:val="00EC4EBF"/>
    <w:rsid w:val="00EC5690"/>
    <w:rsid w:val="00ED0F78"/>
    <w:rsid w:val="00ED1AE1"/>
    <w:rsid w:val="00ED206A"/>
    <w:rsid w:val="00ED2CF4"/>
    <w:rsid w:val="00ED3185"/>
    <w:rsid w:val="00ED4A0B"/>
    <w:rsid w:val="00ED501B"/>
    <w:rsid w:val="00ED529C"/>
    <w:rsid w:val="00ED564B"/>
    <w:rsid w:val="00ED65C5"/>
    <w:rsid w:val="00EE16FC"/>
    <w:rsid w:val="00EE288A"/>
    <w:rsid w:val="00EE34E2"/>
    <w:rsid w:val="00EE3BBF"/>
    <w:rsid w:val="00EE527A"/>
    <w:rsid w:val="00EE6EAC"/>
    <w:rsid w:val="00EF00F6"/>
    <w:rsid w:val="00EF2DB1"/>
    <w:rsid w:val="00EF3063"/>
    <w:rsid w:val="00EF57BF"/>
    <w:rsid w:val="00EF7C45"/>
    <w:rsid w:val="00F06E11"/>
    <w:rsid w:val="00F0722A"/>
    <w:rsid w:val="00F10B20"/>
    <w:rsid w:val="00F12202"/>
    <w:rsid w:val="00F23333"/>
    <w:rsid w:val="00F23EF0"/>
    <w:rsid w:val="00F250B9"/>
    <w:rsid w:val="00F25274"/>
    <w:rsid w:val="00F25A6D"/>
    <w:rsid w:val="00F2768B"/>
    <w:rsid w:val="00F27861"/>
    <w:rsid w:val="00F2788B"/>
    <w:rsid w:val="00F30403"/>
    <w:rsid w:val="00F305B5"/>
    <w:rsid w:val="00F30BD7"/>
    <w:rsid w:val="00F310AE"/>
    <w:rsid w:val="00F318EF"/>
    <w:rsid w:val="00F32270"/>
    <w:rsid w:val="00F3362E"/>
    <w:rsid w:val="00F47A64"/>
    <w:rsid w:val="00F50DF5"/>
    <w:rsid w:val="00F54325"/>
    <w:rsid w:val="00F54602"/>
    <w:rsid w:val="00F6144D"/>
    <w:rsid w:val="00F6431A"/>
    <w:rsid w:val="00F65F6F"/>
    <w:rsid w:val="00F663E3"/>
    <w:rsid w:val="00F666F4"/>
    <w:rsid w:val="00F71033"/>
    <w:rsid w:val="00F718D6"/>
    <w:rsid w:val="00F738FE"/>
    <w:rsid w:val="00F73C03"/>
    <w:rsid w:val="00F75A79"/>
    <w:rsid w:val="00F801A9"/>
    <w:rsid w:val="00F8082D"/>
    <w:rsid w:val="00F81CE8"/>
    <w:rsid w:val="00F82F76"/>
    <w:rsid w:val="00F842C0"/>
    <w:rsid w:val="00F85CBA"/>
    <w:rsid w:val="00F91366"/>
    <w:rsid w:val="00F9141C"/>
    <w:rsid w:val="00F923C5"/>
    <w:rsid w:val="00F9336E"/>
    <w:rsid w:val="00FA0899"/>
    <w:rsid w:val="00FA3C4C"/>
    <w:rsid w:val="00FA3DE0"/>
    <w:rsid w:val="00FA7922"/>
    <w:rsid w:val="00FB167D"/>
    <w:rsid w:val="00FB2970"/>
    <w:rsid w:val="00FB3499"/>
    <w:rsid w:val="00FB776C"/>
    <w:rsid w:val="00FC1C5D"/>
    <w:rsid w:val="00FC5632"/>
    <w:rsid w:val="00FC5ABB"/>
    <w:rsid w:val="00FC6493"/>
    <w:rsid w:val="00FD0705"/>
    <w:rsid w:val="00FD452F"/>
    <w:rsid w:val="00FD5A4A"/>
    <w:rsid w:val="00FE0A13"/>
    <w:rsid w:val="00FE14CF"/>
    <w:rsid w:val="00FF3061"/>
    <w:rsid w:val="00FF468B"/>
    <w:rsid w:val="00FF7350"/>
    <w:rsid w:val="00FF7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B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2077</Characters>
  <Application>Microsoft Office Word</Application>
  <DocSecurity>0</DocSecurity>
  <Lines>17</Lines>
  <Paragraphs>4</Paragraphs>
  <ScaleCrop>false</ScaleCrop>
  <Company>Sky123.Org</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2015-09-17T09:21:00Z</dcterms:created>
  <dcterms:modified xsi:type="dcterms:W3CDTF">2015-09-17T09:21:00Z</dcterms:modified>
</cp:coreProperties>
</file>