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8A" w:rsidRDefault="00E106B7">
      <w:pPr>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附件２</w:t>
      </w:r>
    </w:p>
    <w:p w:rsidR="004A128A" w:rsidRDefault="00E106B7" w:rsidP="00D61944">
      <w:pPr>
        <w:snapToGrid w:val="0"/>
        <w:spacing w:beforeLines="50" w:afterLines="50"/>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东坑镇2020年计划招生人数</w:t>
      </w:r>
    </w:p>
    <w:p w:rsidR="004A128A" w:rsidRDefault="004A128A">
      <w:pPr>
        <w:snapToGrid w:val="0"/>
        <w:spacing w:line="240" w:lineRule="atLeast"/>
        <w:rPr>
          <w:rFonts w:ascii="黑体" w:eastAsia="黑体" w:hAnsi="黑体" w:cs="黑体"/>
          <w:b/>
          <w:bCs/>
          <w:sz w:val="32"/>
          <w:szCs w:val="32"/>
        </w:rPr>
      </w:pPr>
    </w:p>
    <w:p w:rsidR="004A128A" w:rsidRDefault="00E106B7" w:rsidP="00D61944">
      <w:pPr>
        <w:snapToGrid w:val="0"/>
        <w:spacing w:beforeLines="50" w:afterLines="30"/>
        <w:rPr>
          <w:rFonts w:ascii="仿宋_GB2312" w:eastAsia="仿宋_GB2312" w:hAnsi="仿宋_GB2312" w:cs="仿宋_GB2312"/>
          <w:sz w:val="32"/>
          <w:szCs w:val="32"/>
        </w:rPr>
      </w:pPr>
      <w:r>
        <w:rPr>
          <w:rFonts w:ascii="黑体" w:eastAsia="黑体" w:hAnsi="黑体" w:cs="黑体" w:hint="eastAsia"/>
          <w:b/>
          <w:bCs/>
          <w:sz w:val="32"/>
          <w:szCs w:val="32"/>
        </w:rPr>
        <w:t xml:space="preserve">　　一、公办学校计划招生人数</w:t>
      </w:r>
    </w:p>
    <w:tbl>
      <w:tblPr>
        <w:tblW w:w="7240" w:type="dxa"/>
        <w:jc w:val="center"/>
        <w:tblLayout w:type="fixed"/>
        <w:tblCellMar>
          <w:left w:w="28" w:type="dxa"/>
          <w:right w:w="28" w:type="dxa"/>
        </w:tblCellMar>
        <w:tblLook w:val="04A0"/>
      </w:tblPr>
      <w:tblGrid>
        <w:gridCol w:w="1851"/>
        <w:gridCol w:w="768"/>
        <w:gridCol w:w="690"/>
        <w:gridCol w:w="1158"/>
        <w:gridCol w:w="636"/>
        <w:gridCol w:w="1200"/>
        <w:gridCol w:w="937"/>
      </w:tblGrid>
      <w:tr w:rsidR="004A128A">
        <w:trPr>
          <w:trHeight w:val="23"/>
          <w:jc w:val="center"/>
        </w:trPr>
        <w:tc>
          <w:tcPr>
            <w:tcW w:w="6303" w:type="dxa"/>
            <w:gridSpan w:val="6"/>
            <w:tcBorders>
              <w:top w:val="single" w:sz="2" w:space="0" w:color="auto"/>
              <w:left w:val="single" w:sz="8" w:space="0" w:color="auto"/>
              <w:bottom w:val="single" w:sz="2" w:space="0" w:color="auto"/>
              <w:right w:val="single" w:sz="2" w:space="0" w:color="auto"/>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sz w:val="18"/>
                <w:szCs w:val="18"/>
              </w:rPr>
            </w:pPr>
            <w:r>
              <w:rPr>
                <w:rStyle w:val="font41"/>
                <w:rFonts w:ascii="仿宋_GB2312" w:eastAsia="仿宋_GB2312" w:hAnsi="仿宋_GB2312" w:cs="仿宋_GB2312" w:hint="eastAsia"/>
                <w:color w:val="auto"/>
                <w:sz w:val="18"/>
                <w:szCs w:val="18"/>
              </w:rPr>
              <w:t>起始年级</w:t>
            </w:r>
          </w:p>
        </w:tc>
        <w:tc>
          <w:tcPr>
            <w:tcW w:w="937" w:type="dxa"/>
            <w:vMerge w:val="restart"/>
            <w:tcBorders>
              <w:top w:val="single" w:sz="2" w:space="0" w:color="auto"/>
              <w:left w:val="single" w:sz="2" w:space="0" w:color="auto"/>
              <w:right w:val="single" w:sz="8" w:space="0" w:color="auto"/>
            </w:tcBorders>
            <w:shd w:val="clear" w:color="auto" w:fill="auto"/>
            <w:tcMar>
              <w:top w:w="0" w:type="dxa"/>
              <w:left w:w="11" w:type="dxa"/>
              <w:bottom w:w="0" w:type="dxa"/>
              <w:right w:w="11" w:type="dxa"/>
            </w:tcMar>
            <w:vAlign w:val="center"/>
          </w:tcPr>
          <w:p w:rsidR="004A128A" w:rsidRDefault="00E106B7">
            <w:pPr>
              <w:widowControl/>
              <w:jc w:val="center"/>
              <w:textAlignment w:val="center"/>
              <w:rPr>
                <w:rStyle w:val="font41"/>
                <w:rFonts w:ascii="仿宋_GB2312" w:eastAsia="仿宋_GB2312" w:hAnsi="仿宋_GB2312" w:cs="仿宋_GB2312"/>
                <w:color w:val="auto"/>
                <w:sz w:val="18"/>
                <w:szCs w:val="18"/>
              </w:rPr>
            </w:pPr>
            <w:r>
              <w:rPr>
                <w:rFonts w:ascii="仿宋_GB2312" w:eastAsia="仿宋_GB2312" w:hAnsi="仿宋_GB2312" w:cs="仿宋_GB2312" w:hint="eastAsia"/>
                <w:b/>
                <w:kern w:val="0"/>
                <w:sz w:val="18"/>
                <w:szCs w:val="18"/>
              </w:rPr>
              <w:t>备注栏</w:t>
            </w:r>
          </w:p>
        </w:tc>
      </w:tr>
      <w:tr w:rsidR="004A128A">
        <w:trPr>
          <w:trHeight w:val="23"/>
          <w:jc w:val="center"/>
        </w:trPr>
        <w:tc>
          <w:tcPr>
            <w:tcW w:w="1851" w:type="dxa"/>
            <w:vMerge w:val="restart"/>
            <w:tcBorders>
              <w:top w:val="single" w:sz="2" w:space="0" w:color="auto"/>
              <w:left w:val="single" w:sz="8" w:space="0" w:color="auto"/>
              <w:bottom w:val="single" w:sz="2" w:space="0" w:color="auto"/>
              <w:right w:val="single" w:sz="2" w:space="0" w:color="auto"/>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学校名称</w:t>
            </w:r>
          </w:p>
        </w:tc>
        <w:tc>
          <w:tcPr>
            <w:tcW w:w="768" w:type="dxa"/>
            <w:vMerge w:val="restart"/>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办学类型</w:t>
            </w:r>
          </w:p>
        </w:tc>
        <w:tc>
          <w:tcPr>
            <w:tcW w:w="1848" w:type="dxa"/>
            <w:gridSpan w:val="2"/>
            <w:tcBorders>
              <w:top w:val="single" w:sz="2" w:space="0" w:color="auto"/>
              <w:left w:val="single" w:sz="2" w:space="0" w:color="auto"/>
              <w:bottom w:val="single" w:sz="2" w:space="0" w:color="auto"/>
              <w:right w:val="single" w:sz="2" w:space="0" w:color="auto"/>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小学一年级</w:t>
            </w:r>
          </w:p>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（单位：个）</w:t>
            </w:r>
          </w:p>
        </w:tc>
        <w:tc>
          <w:tcPr>
            <w:tcW w:w="1836" w:type="dxa"/>
            <w:gridSpan w:val="2"/>
            <w:tcBorders>
              <w:top w:val="single" w:sz="2" w:space="0" w:color="auto"/>
              <w:left w:val="single" w:sz="2" w:space="0" w:color="auto"/>
              <w:bottom w:val="single" w:sz="2" w:space="0" w:color="auto"/>
              <w:right w:val="single" w:sz="2" w:space="0" w:color="auto"/>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初中一年级</w:t>
            </w:r>
          </w:p>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（单位：个）</w:t>
            </w:r>
          </w:p>
        </w:tc>
        <w:tc>
          <w:tcPr>
            <w:tcW w:w="937" w:type="dxa"/>
            <w:vMerge/>
            <w:tcBorders>
              <w:left w:val="single" w:sz="2" w:space="0" w:color="auto"/>
              <w:right w:val="single" w:sz="8" w:space="0" w:color="auto"/>
            </w:tcBorders>
            <w:shd w:val="clear" w:color="auto" w:fill="auto"/>
            <w:noWrap/>
            <w:tcMar>
              <w:top w:w="0" w:type="dxa"/>
              <w:left w:w="11" w:type="dxa"/>
              <w:bottom w:w="0" w:type="dxa"/>
              <w:right w:w="11" w:type="dxa"/>
            </w:tcMar>
            <w:vAlign w:val="center"/>
          </w:tcPr>
          <w:p w:rsidR="004A128A" w:rsidRDefault="004A128A">
            <w:pPr>
              <w:widowControl/>
              <w:jc w:val="center"/>
              <w:textAlignment w:val="center"/>
              <w:rPr>
                <w:rFonts w:ascii="仿宋_GB2312" w:eastAsia="仿宋_GB2312" w:hAnsi="仿宋_GB2312" w:cs="仿宋_GB2312"/>
                <w:b/>
                <w:kern w:val="0"/>
                <w:sz w:val="18"/>
                <w:szCs w:val="18"/>
              </w:rPr>
            </w:pPr>
          </w:p>
        </w:tc>
      </w:tr>
      <w:tr w:rsidR="004A128A">
        <w:trPr>
          <w:trHeight w:val="23"/>
          <w:jc w:val="center"/>
        </w:trPr>
        <w:tc>
          <w:tcPr>
            <w:tcW w:w="1851" w:type="dxa"/>
            <w:vMerge/>
            <w:tcBorders>
              <w:top w:val="single" w:sz="2" w:space="0" w:color="auto"/>
              <w:left w:val="single" w:sz="8" w:space="0" w:color="auto"/>
              <w:bottom w:val="single" w:sz="2" w:space="0" w:color="auto"/>
              <w:right w:val="single" w:sz="2" w:space="0" w:color="auto"/>
            </w:tcBorders>
            <w:shd w:val="clear" w:color="auto" w:fill="auto"/>
            <w:tcMar>
              <w:top w:w="0" w:type="dxa"/>
              <w:left w:w="11" w:type="dxa"/>
              <w:bottom w:w="0" w:type="dxa"/>
              <w:right w:w="11" w:type="dxa"/>
            </w:tcMar>
            <w:vAlign w:val="center"/>
          </w:tcPr>
          <w:p w:rsidR="004A128A" w:rsidRDefault="004A128A">
            <w:pPr>
              <w:jc w:val="center"/>
              <w:rPr>
                <w:rFonts w:ascii="仿宋_GB2312" w:eastAsia="仿宋_GB2312" w:hAnsi="仿宋_GB2312" w:cs="仿宋_GB2312"/>
                <w:b/>
                <w:sz w:val="18"/>
                <w:szCs w:val="18"/>
              </w:rPr>
            </w:pPr>
          </w:p>
        </w:tc>
        <w:tc>
          <w:tcPr>
            <w:tcW w:w="768" w:type="dxa"/>
            <w:vMerge/>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4A128A">
            <w:pPr>
              <w:jc w:val="center"/>
              <w:rPr>
                <w:rFonts w:ascii="仿宋_GB2312" w:eastAsia="仿宋_GB2312" w:hAnsi="仿宋_GB2312" w:cs="仿宋_GB2312"/>
                <w:b/>
                <w:sz w:val="18"/>
                <w:szCs w:val="18"/>
              </w:rPr>
            </w:pPr>
          </w:p>
        </w:tc>
        <w:tc>
          <w:tcPr>
            <w:tcW w:w="690" w:type="dxa"/>
            <w:tcBorders>
              <w:top w:val="single" w:sz="2" w:space="0" w:color="auto"/>
              <w:left w:val="single" w:sz="2" w:space="0" w:color="auto"/>
              <w:bottom w:val="single" w:sz="2" w:space="0" w:color="auto"/>
              <w:right w:val="single" w:sz="2" w:space="0" w:color="auto"/>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班数</w:t>
            </w:r>
          </w:p>
        </w:tc>
        <w:tc>
          <w:tcPr>
            <w:tcW w:w="1158" w:type="dxa"/>
            <w:tcBorders>
              <w:top w:val="single" w:sz="2" w:space="0" w:color="auto"/>
              <w:left w:val="single" w:sz="2" w:space="0" w:color="auto"/>
              <w:bottom w:val="single" w:sz="2" w:space="0" w:color="auto"/>
              <w:right w:val="single" w:sz="2" w:space="0" w:color="auto"/>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计划招生人数</w:t>
            </w:r>
          </w:p>
        </w:tc>
        <w:tc>
          <w:tcPr>
            <w:tcW w:w="636" w:type="dxa"/>
            <w:tcBorders>
              <w:top w:val="single" w:sz="2" w:space="0" w:color="auto"/>
              <w:left w:val="single" w:sz="2" w:space="0" w:color="auto"/>
              <w:bottom w:val="single" w:sz="2" w:space="0" w:color="auto"/>
              <w:right w:val="single" w:sz="2" w:space="0" w:color="auto"/>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班数</w:t>
            </w:r>
          </w:p>
        </w:tc>
        <w:tc>
          <w:tcPr>
            <w:tcW w:w="1200" w:type="dxa"/>
            <w:tcBorders>
              <w:top w:val="single" w:sz="2" w:space="0" w:color="auto"/>
              <w:left w:val="single" w:sz="2" w:space="0" w:color="auto"/>
              <w:bottom w:val="single" w:sz="2" w:space="0" w:color="auto"/>
              <w:right w:val="single" w:sz="2" w:space="0" w:color="auto"/>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计划招生人数</w:t>
            </w:r>
          </w:p>
        </w:tc>
        <w:tc>
          <w:tcPr>
            <w:tcW w:w="937" w:type="dxa"/>
            <w:vMerge/>
            <w:tcBorders>
              <w:left w:val="single" w:sz="2" w:space="0" w:color="auto"/>
              <w:bottom w:val="single" w:sz="2" w:space="0" w:color="auto"/>
              <w:right w:val="single" w:sz="8" w:space="0" w:color="auto"/>
            </w:tcBorders>
            <w:shd w:val="clear" w:color="auto" w:fill="auto"/>
            <w:noWrap/>
            <w:tcMar>
              <w:top w:w="0" w:type="dxa"/>
              <w:left w:w="11" w:type="dxa"/>
              <w:bottom w:w="0" w:type="dxa"/>
              <w:right w:w="11" w:type="dxa"/>
            </w:tcMar>
            <w:vAlign w:val="center"/>
          </w:tcPr>
          <w:p w:rsidR="004A128A" w:rsidRDefault="004A128A">
            <w:pPr>
              <w:jc w:val="center"/>
              <w:rPr>
                <w:rFonts w:ascii="仿宋_GB2312" w:eastAsia="仿宋_GB2312" w:hAnsi="仿宋_GB2312" w:cs="仿宋_GB2312"/>
                <w:b/>
                <w:sz w:val="18"/>
                <w:szCs w:val="18"/>
              </w:rPr>
            </w:pPr>
          </w:p>
        </w:tc>
      </w:tr>
      <w:tr w:rsidR="004A128A">
        <w:trPr>
          <w:trHeight w:val="23"/>
          <w:jc w:val="center"/>
        </w:trPr>
        <w:tc>
          <w:tcPr>
            <w:tcW w:w="1851" w:type="dxa"/>
            <w:tcBorders>
              <w:top w:val="single" w:sz="2" w:space="0" w:color="auto"/>
              <w:left w:val="single" w:sz="8"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东莞市东坑镇中心小学</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小学</w:t>
            </w:r>
          </w:p>
        </w:tc>
        <w:tc>
          <w:tcPr>
            <w:tcW w:w="690"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8</w:t>
            </w:r>
          </w:p>
        </w:tc>
        <w:tc>
          <w:tcPr>
            <w:tcW w:w="1158"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360</w:t>
            </w:r>
          </w:p>
        </w:tc>
        <w:tc>
          <w:tcPr>
            <w:tcW w:w="636"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4A128A">
            <w:pPr>
              <w:jc w:val="center"/>
              <w:rPr>
                <w:rFonts w:ascii="仿宋_GB2312" w:eastAsia="仿宋_GB2312" w:hAnsi="仿宋_GB2312" w:cs="仿宋_GB2312"/>
                <w:sz w:val="18"/>
                <w:szCs w:val="18"/>
              </w:rPr>
            </w:pPr>
          </w:p>
        </w:tc>
        <w:tc>
          <w:tcPr>
            <w:tcW w:w="1200"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4A128A">
            <w:pPr>
              <w:jc w:val="center"/>
              <w:rPr>
                <w:rFonts w:ascii="仿宋_GB2312" w:eastAsia="仿宋_GB2312" w:hAnsi="仿宋_GB2312" w:cs="仿宋_GB2312"/>
                <w:sz w:val="18"/>
                <w:szCs w:val="18"/>
              </w:rPr>
            </w:pPr>
          </w:p>
        </w:tc>
        <w:tc>
          <w:tcPr>
            <w:tcW w:w="937" w:type="dxa"/>
            <w:vMerge w:val="restart"/>
            <w:tcBorders>
              <w:top w:val="single" w:sz="2" w:space="0" w:color="auto"/>
              <w:left w:val="single" w:sz="2" w:space="0" w:color="auto"/>
              <w:right w:val="single" w:sz="8" w:space="0" w:color="auto"/>
            </w:tcBorders>
            <w:shd w:val="clear" w:color="auto" w:fill="auto"/>
            <w:noWrap/>
            <w:tcMar>
              <w:top w:w="0" w:type="dxa"/>
              <w:left w:w="11" w:type="dxa"/>
              <w:bottom w:w="0" w:type="dxa"/>
              <w:right w:w="11" w:type="dxa"/>
            </w:tcMar>
          </w:tcPr>
          <w:p w:rsidR="004A128A" w:rsidRDefault="00E106B7">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开设班数和招生人数，以实际为准。</w:t>
            </w:r>
          </w:p>
        </w:tc>
      </w:tr>
      <w:tr w:rsidR="004A128A">
        <w:trPr>
          <w:trHeight w:val="23"/>
          <w:jc w:val="center"/>
        </w:trPr>
        <w:tc>
          <w:tcPr>
            <w:tcW w:w="1851" w:type="dxa"/>
            <w:tcBorders>
              <w:top w:val="single" w:sz="2" w:space="0" w:color="auto"/>
              <w:left w:val="single" w:sz="8"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东莞市东坑镇多凤小学</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小学</w:t>
            </w:r>
          </w:p>
        </w:tc>
        <w:tc>
          <w:tcPr>
            <w:tcW w:w="690"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4</w:t>
            </w:r>
          </w:p>
        </w:tc>
        <w:tc>
          <w:tcPr>
            <w:tcW w:w="1158"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180</w:t>
            </w:r>
          </w:p>
        </w:tc>
        <w:tc>
          <w:tcPr>
            <w:tcW w:w="636"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4A128A">
            <w:pPr>
              <w:jc w:val="center"/>
              <w:rPr>
                <w:rFonts w:ascii="仿宋_GB2312" w:eastAsia="仿宋_GB2312" w:hAnsi="仿宋_GB2312" w:cs="仿宋_GB2312"/>
                <w:sz w:val="18"/>
                <w:szCs w:val="18"/>
              </w:rPr>
            </w:pPr>
          </w:p>
        </w:tc>
        <w:tc>
          <w:tcPr>
            <w:tcW w:w="1200"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4A128A">
            <w:pPr>
              <w:jc w:val="center"/>
              <w:rPr>
                <w:rFonts w:ascii="仿宋_GB2312" w:eastAsia="仿宋_GB2312" w:hAnsi="仿宋_GB2312" w:cs="仿宋_GB2312"/>
                <w:sz w:val="18"/>
                <w:szCs w:val="18"/>
              </w:rPr>
            </w:pPr>
          </w:p>
        </w:tc>
        <w:tc>
          <w:tcPr>
            <w:tcW w:w="937" w:type="dxa"/>
            <w:vMerge/>
            <w:tcBorders>
              <w:left w:val="single" w:sz="2" w:space="0" w:color="auto"/>
              <w:right w:val="single" w:sz="8" w:space="0" w:color="auto"/>
            </w:tcBorders>
            <w:shd w:val="clear" w:color="auto" w:fill="auto"/>
            <w:noWrap/>
            <w:tcMar>
              <w:top w:w="0" w:type="dxa"/>
              <w:left w:w="11" w:type="dxa"/>
              <w:bottom w:w="0" w:type="dxa"/>
              <w:right w:w="11" w:type="dxa"/>
            </w:tcMar>
            <w:vAlign w:val="center"/>
          </w:tcPr>
          <w:p w:rsidR="004A128A" w:rsidRDefault="004A128A">
            <w:pPr>
              <w:rPr>
                <w:rFonts w:ascii="仿宋_GB2312" w:eastAsia="仿宋_GB2312" w:hAnsi="仿宋_GB2312" w:cs="仿宋_GB2312"/>
                <w:sz w:val="18"/>
                <w:szCs w:val="18"/>
              </w:rPr>
            </w:pPr>
          </w:p>
        </w:tc>
      </w:tr>
      <w:tr w:rsidR="004A128A">
        <w:trPr>
          <w:trHeight w:val="23"/>
          <w:jc w:val="center"/>
        </w:trPr>
        <w:tc>
          <w:tcPr>
            <w:tcW w:w="1851" w:type="dxa"/>
            <w:tcBorders>
              <w:top w:val="single" w:sz="2" w:space="0" w:color="auto"/>
              <w:left w:val="single" w:sz="8"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东莞市东坑镇群英小学</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小学</w:t>
            </w:r>
          </w:p>
        </w:tc>
        <w:tc>
          <w:tcPr>
            <w:tcW w:w="690"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6</w:t>
            </w:r>
          </w:p>
        </w:tc>
        <w:tc>
          <w:tcPr>
            <w:tcW w:w="1158"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270</w:t>
            </w:r>
          </w:p>
        </w:tc>
        <w:tc>
          <w:tcPr>
            <w:tcW w:w="636"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4A128A">
            <w:pPr>
              <w:widowControl/>
              <w:jc w:val="center"/>
              <w:textAlignment w:val="center"/>
              <w:rPr>
                <w:rFonts w:ascii="仿宋_GB2312" w:eastAsia="仿宋_GB2312" w:hAnsi="仿宋_GB2312" w:cs="仿宋_GB2312"/>
                <w:sz w:val="18"/>
                <w:szCs w:val="18"/>
              </w:rPr>
            </w:pPr>
          </w:p>
        </w:tc>
        <w:tc>
          <w:tcPr>
            <w:tcW w:w="1200"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4A128A">
            <w:pPr>
              <w:widowControl/>
              <w:jc w:val="center"/>
              <w:textAlignment w:val="center"/>
              <w:rPr>
                <w:rFonts w:ascii="仿宋_GB2312" w:eastAsia="仿宋_GB2312" w:hAnsi="仿宋_GB2312" w:cs="仿宋_GB2312"/>
                <w:sz w:val="18"/>
                <w:szCs w:val="18"/>
              </w:rPr>
            </w:pPr>
          </w:p>
        </w:tc>
        <w:tc>
          <w:tcPr>
            <w:tcW w:w="937" w:type="dxa"/>
            <w:vMerge/>
            <w:tcBorders>
              <w:left w:val="single" w:sz="2" w:space="0" w:color="auto"/>
              <w:right w:val="single" w:sz="8" w:space="0" w:color="auto"/>
            </w:tcBorders>
            <w:shd w:val="clear" w:color="auto" w:fill="auto"/>
            <w:noWrap/>
            <w:tcMar>
              <w:top w:w="0" w:type="dxa"/>
              <w:left w:w="11" w:type="dxa"/>
              <w:bottom w:w="0" w:type="dxa"/>
              <w:right w:w="11" w:type="dxa"/>
            </w:tcMar>
            <w:vAlign w:val="center"/>
          </w:tcPr>
          <w:p w:rsidR="004A128A" w:rsidRDefault="004A128A">
            <w:pPr>
              <w:rPr>
                <w:rFonts w:ascii="仿宋_GB2312" w:eastAsia="仿宋_GB2312" w:hAnsi="仿宋_GB2312" w:cs="仿宋_GB2312"/>
                <w:sz w:val="18"/>
                <w:szCs w:val="18"/>
              </w:rPr>
            </w:pPr>
          </w:p>
        </w:tc>
      </w:tr>
      <w:tr w:rsidR="004A128A">
        <w:trPr>
          <w:trHeight w:val="23"/>
          <w:jc w:val="center"/>
        </w:trPr>
        <w:tc>
          <w:tcPr>
            <w:tcW w:w="1851" w:type="dxa"/>
            <w:tcBorders>
              <w:top w:val="single" w:sz="2" w:space="0" w:color="auto"/>
              <w:left w:val="single" w:sz="8"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东莞市东坑中学</w:t>
            </w:r>
          </w:p>
        </w:tc>
        <w:tc>
          <w:tcPr>
            <w:tcW w:w="768"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中学</w:t>
            </w:r>
          </w:p>
        </w:tc>
        <w:tc>
          <w:tcPr>
            <w:tcW w:w="690"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4A128A">
            <w:pPr>
              <w:widowControl/>
              <w:jc w:val="center"/>
              <w:textAlignment w:val="center"/>
              <w:rPr>
                <w:rFonts w:ascii="仿宋_GB2312" w:eastAsia="仿宋_GB2312" w:hAnsi="仿宋_GB2312" w:cs="仿宋_GB2312"/>
                <w:sz w:val="18"/>
                <w:szCs w:val="18"/>
              </w:rPr>
            </w:pPr>
          </w:p>
        </w:tc>
        <w:tc>
          <w:tcPr>
            <w:tcW w:w="1158"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4A128A">
            <w:pPr>
              <w:widowControl/>
              <w:jc w:val="center"/>
              <w:textAlignment w:val="center"/>
              <w:rPr>
                <w:rFonts w:ascii="仿宋_GB2312" w:eastAsia="仿宋_GB2312" w:hAnsi="仿宋_GB2312" w:cs="仿宋_GB2312"/>
                <w:sz w:val="18"/>
                <w:szCs w:val="18"/>
              </w:rPr>
            </w:pPr>
          </w:p>
        </w:tc>
        <w:tc>
          <w:tcPr>
            <w:tcW w:w="636"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12</w:t>
            </w:r>
          </w:p>
        </w:tc>
        <w:tc>
          <w:tcPr>
            <w:tcW w:w="1200" w:type="dxa"/>
            <w:tcBorders>
              <w:top w:val="single" w:sz="2" w:space="0" w:color="auto"/>
              <w:left w:val="single" w:sz="2" w:space="0" w:color="auto"/>
              <w:bottom w:val="single" w:sz="2"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600</w:t>
            </w:r>
          </w:p>
        </w:tc>
        <w:tc>
          <w:tcPr>
            <w:tcW w:w="937" w:type="dxa"/>
            <w:vMerge/>
            <w:tcBorders>
              <w:left w:val="single" w:sz="2" w:space="0" w:color="auto"/>
              <w:right w:val="single" w:sz="8" w:space="0" w:color="auto"/>
            </w:tcBorders>
            <w:shd w:val="clear" w:color="auto" w:fill="auto"/>
            <w:noWrap/>
            <w:tcMar>
              <w:top w:w="0" w:type="dxa"/>
              <w:left w:w="11" w:type="dxa"/>
              <w:bottom w:w="0" w:type="dxa"/>
              <w:right w:w="11" w:type="dxa"/>
            </w:tcMar>
            <w:vAlign w:val="center"/>
          </w:tcPr>
          <w:p w:rsidR="004A128A" w:rsidRDefault="004A128A">
            <w:pPr>
              <w:rPr>
                <w:rFonts w:ascii="仿宋_GB2312" w:eastAsia="仿宋_GB2312" w:hAnsi="仿宋_GB2312" w:cs="仿宋_GB2312"/>
                <w:sz w:val="18"/>
                <w:szCs w:val="18"/>
              </w:rPr>
            </w:pPr>
          </w:p>
        </w:tc>
      </w:tr>
      <w:tr w:rsidR="004A128A">
        <w:trPr>
          <w:trHeight w:val="23"/>
          <w:jc w:val="center"/>
        </w:trPr>
        <w:tc>
          <w:tcPr>
            <w:tcW w:w="2619" w:type="dxa"/>
            <w:gridSpan w:val="2"/>
            <w:tcBorders>
              <w:top w:val="single" w:sz="2" w:space="0" w:color="auto"/>
              <w:left w:val="single" w:sz="8" w:space="0" w:color="auto"/>
              <w:bottom w:val="single" w:sz="8"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小计</w:t>
            </w:r>
          </w:p>
        </w:tc>
        <w:tc>
          <w:tcPr>
            <w:tcW w:w="690" w:type="dxa"/>
            <w:tcBorders>
              <w:top w:val="single" w:sz="2" w:space="0" w:color="auto"/>
              <w:left w:val="single" w:sz="2" w:space="0" w:color="auto"/>
              <w:bottom w:val="single" w:sz="8"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18</w:t>
            </w:r>
          </w:p>
        </w:tc>
        <w:tc>
          <w:tcPr>
            <w:tcW w:w="1158" w:type="dxa"/>
            <w:tcBorders>
              <w:top w:val="single" w:sz="2" w:space="0" w:color="auto"/>
              <w:left w:val="single" w:sz="2" w:space="0" w:color="auto"/>
              <w:bottom w:val="single" w:sz="8"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810</w:t>
            </w:r>
          </w:p>
        </w:tc>
        <w:tc>
          <w:tcPr>
            <w:tcW w:w="636" w:type="dxa"/>
            <w:tcBorders>
              <w:top w:val="single" w:sz="2" w:space="0" w:color="auto"/>
              <w:left w:val="single" w:sz="2" w:space="0" w:color="auto"/>
              <w:bottom w:val="single" w:sz="8"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12</w:t>
            </w:r>
          </w:p>
        </w:tc>
        <w:tc>
          <w:tcPr>
            <w:tcW w:w="1200" w:type="dxa"/>
            <w:tcBorders>
              <w:top w:val="single" w:sz="2" w:space="0" w:color="auto"/>
              <w:left w:val="single" w:sz="2" w:space="0" w:color="auto"/>
              <w:bottom w:val="single" w:sz="8" w:space="0" w:color="auto"/>
              <w:right w:val="single" w:sz="2" w:space="0" w:color="auto"/>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600</w:t>
            </w:r>
          </w:p>
        </w:tc>
        <w:tc>
          <w:tcPr>
            <w:tcW w:w="937" w:type="dxa"/>
            <w:vMerge/>
            <w:tcBorders>
              <w:left w:val="single" w:sz="2" w:space="0" w:color="auto"/>
              <w:bottom w:val="single" w:sz="8" w:space="0" w:color="auto"/>
              <w:right w:val="single" w:sz="8" w:space="0" w:color="auto"/>
            </w:tcBorders>
            <w:shd w:val="clear" w:color="auto" w:fill="auto"/>
            <w:noWrap/>
            <w:tcMar>
              <w:top w:w="0" w:type="dxa"/>
              <w:left w:w="11" w:type="dxa"/>
              <w:bottom w:w="0" w:type="dxa"/>
              <w:right w:w="11" w:type="dxa"/>
            </w:tcMar>
            <w:vAlign w:val="center"/>
          </w:tcPr>
          <w:p w:rsidR="004A128A" w:rsidRDefault="004A128A">
            <w:pPr>
              <w:rPr>
                <w:rFonts w:ascii="仿宋_GB2312" w:eastAsia="仿宋_GB2312" w:hAnsi="仿宋_GB2312" w:cs="仿宋_GB2312"/>
                <w:sz w:val="18"/>
                <w:szCs w:val="18"/>
              </w:rPr>
            </w:pPr>
          </w:p>
        </w:tc>
      </w:tr>
    </w:tbl>
    <w:p w:rsidR="004A128A" w:rsidRDefault="00E106B7" w:rsidP="00D61944">
      <w:pPr>
        <w:snapToGrid w:val="0"/>
        <w:spacing w:beforeLines="3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１．小学一年级，计划开设18个教学班，其中中心小学8个班，多凤小学4个班，群英小学6个班，合计计划招生810人。</w:t>
      </w:r>
    </w:p>
    <w:p w:rsidR="004A128A" w:rsidRDefault="00E106B7">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２．初中一年级，开设12个教学班，计划招生600人。</w:t>
      </w:r>
    </w:p>
    <w:p w:rsidR="004A128A" w:rsidRDefault="00E106B7">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开设班数和招生人数，以实际为准。当公办学位不足的，通过安排或家长自行前往入读辖区内的民办学校，政府全额补助学杂费方式解决（以下统称“政府补助学位”）。</w:t>
      </w:r>
    </w:p>
    <w:p w:rsidR="004A128A" w:rsidRDefault="00E106B7" w:rsidP="00D61944">
      <w:pPr>
        <w:snapToGrid w:val="0"/>
        <w:spacing w:beforeLines="50" w:afterLines="50"/>
        <w:ind w:firstLineChars="200" w:firstLine="643"/>
        <w:rPr>
          <w:rFonts w:ascii="黑体" w:eastAsia="黑体" w:hAnsi="黑体" w:cs="黑体"/>
          <w:b/>
          <w:bCs/>
          <w:sz w:val="32"/>
          <w:szCs w:val="32"/>
        </w:rPr>
      </w:pPr>
      <w:r>
        <w:rPr>
          <w:rFonts w:ascii="黑体" w:eastAsia="黑体" w:hAnsi="黑体" w:cs="黑体" w:hint="eastAsia"/>
          <w:b/>
          <w:bCs/>
          <w:sz w:val="32"/>
          <w:szCs w:val="32"/>
        </w:rPr>
        <w:t>二、民办学校起始年级计划招生人数（见表2）</w:t>
      </w:r>
    </w:p>
    <w:tbl>
      <w:tblPr>
        <w:tblW w:w="8266" w:type="dxa"/>
        <w:jc w:val="center"/>
        <w:tblLayout w:type="fixed"/>
        <w:tblCellMar>
          <w:left w:w="28" w:type="dxa"/>
          <w:right w:w="28" w:type="dxa"/>
        </w:tblCellMar>
        <w:tblLook w:val="04A0"/>
      </w:tblPr>
      <w:tblGrid>
        <w:gridCol w:w="1864"/>
        <w:gridCol w:w="1494"/>
        <w:gridCol w:w="760"/>
        <w:gridCol w:w="760"/>
        <w:gridCol w:w="760"/>
        <w:gridCol w:w="761"/>
        <w:gridCol w:w="1867"/>
      </w:tblGrid>
      <w:tr w:rsidR="004A128A">
        <w:trPr>
          <w:trHeight w:val="23"/>
          <w:jc w:val="center"/>
        </w:trPr>
        <w:tc>
          <w:tcPr>
            <w:tcW w:w="8266" w:type="dxa"/>
            <w:gridSpan w:val="7"/>
            <w:tcBorders>
              <w:top w:val="single" w:sz="4" w:space="0" w:color="auto"/>
              <w:left w:val="single" w:sz="4" w:space="0" w:color="000000"/>
              <w:bottom w:val="single" w:sz="4" w:space="0" w:color="auto"/>
              <w:right w:val="single" w:sz="4" w:space="0" w:color="000000"/>
            </w:tcBorders>
          </w:tcPr>
          <w:p w:rsidR="004A128A" w:rsidRDefault="00E106B7">
            <w:pPr>
              <w:widowControl/>
              <w:tabs>
                <w:tab w:val="left" w:pos="1650"/>
              </w:tabs>
              <w:textAlignment w:val="center"/>
              <w:rPr>
                <w:rFonts w:ascii="仿宋_GB2312" w:eastAsia="仿宋_GB2312" w:hAnsi="仿宋_GB2312" w:cs="仿宋_GB2312"/>
                <w:b/>
                <w:sz w:val="18"/>
                <w:szCs w:val="18"/>
              </w:rPr>
            </w:pPr>
            <w:r>
              <w:rPr>
                <w:rStyle w:val="font41"/>
                <w:rFonts w:ascii="仿宋_GB2312" w:eastAsia="仿宋_GB2312" w:hAnsi="仿宋_GB2312" w:cs="仿宋_GB2312" w:hint="eastAsia"/>
                <w:color w:val="auto"/>
                <w:sz w:val="21"/>
                <w:szCs w:val="21"/>
              </w:rPr>
              <w:t>表２       　   东坑镇民办学校2020年秋季起始年级招生计划</w:t>
            </w:r>
          </w:p>
        </w:tc>
      </w:tr>
      <w:tr w:rsidR="004A128A">
        <w:trPr>
          <w:trHeight w:val="23"/>
          <w:jc w:val="center"/>
        </w:trPr>
        <w:tc>
          <w:tcPr>
            <w:tcW w:w="1864" w:type="dxa"/>
            <w:vMerge w:val="restart"/>
            <w:tcBorders>
              <w:top w:val="single" w:sz="4" w:space="0" w:color="auto"/>
              <w:left w:val="single" w:sz="4" w:space="0" w:color="000000"/>
              <w:right w:val="single" w:sz="4" w:space="0" w:color="000000"/>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学校名称</w:t>
            </w:r>
          </w:p>
        </w:tc>
        <w:tc>
          <w:tcPr>
            <w:tcW w:w="1494" w:type="dxa"/>
            <w:vMerge w:val="restart"/>
            <w:tcBorders>
              <w:top w:val="single" w:sz="4" w:space="0" w:color="auto"/>
              <w:left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办学类型</w:t>
            </w:r>
          </w:p>
        </w:tc>
        <w:tc>
          <w:tcPr>
            <w:tcW w:w="1520"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小学一年级</w:t>
            </w:r>
          </w:p>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（单位：个）</w:t>
            </w:r>
          </w:p>
        </w:tc>
        <w:tc>
          <w:tcPr>
            <w:tcW w:w="152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初中一年级</w:t>
            </w:r>
          </w:p>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（单位：个）</w:t>
            </w:r>
          </w:p>
        </w:tc>
        <w:tc>
          <w:tcPr>
            <w:tcW w:w="1867" w:type="dxa"/>
            <w:vMerge w:val="restart"/>
            <w:tcBorders>
              <w:top w:val="single" w:sz="4" w:space="0" w:color="auto"/>
              <w:left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备注栏</w:t>
            </w:r>
          </w:p>
        </w:tc>
      </w:tr>
      <w:tr w:rsidR="004A128A">
        <w:trPr>
          <w:trHeight w:val="23"/>
          <w:jc w:val="center"/>
        </w:trPr>
        <w:tc>
          <w:tcPr>
            <w:tcW w:w="1864" w:type="dxa"/>
            <w:vMerge/>
            <w:tcBorders>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4A128A" w:rsidRDefault="004A128A">
            <w:pPr>
              <w:jc w:val="center"/>
              <w:rPr>
                <w:rFonts w:ascii="仿宋_GB2312" w:eastAsia="仿宋_GB2312" w:hAnsi="仿宋_GB2312" w:cs="仿宋_GB2312"/>
                <w:b/>
                <w:sz w:val="18"/>
                <w:szCs w:val="18"/>
              </w:rPr>
            </w:pPr>
          </w:p>
        </w:tc>
        <w:tc>
          <w:tcPr>
            <w:tcW w:w="1494" w:type="dxa"/>
            <w:vMerge/>
            <w:tcBorders>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4A128A">
            <w:pPr>
              <w:jc w:val="center"/>
              <w:rPr>
                <w:rFonts w:ascii="仿宋_GB2312" w:eastAsia="仿宋_GB2312" w:hAnsi="仿宋_GB2312" w:cs="仿宋_GB2312"/>
                <w:b/>
                <w:sz w:val="18"/>
                <w:szCs w:val="18"/>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班数</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计划招</w:t>
            </w:r>
          </w:p>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生人数</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sz w:val="18"/>
                <w:szCs w:val="18"/>
              </w:rPr>
              <w:t>班数</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计划招</w:t>
            </w:r>
          </w:p>
          <w:p w:rsidR="004A128A" w:rsidRDefault="00E106B7">
            <w:pPr>
              <w:widowControl/>
              <w:jc w:val="center"/>
              <w:textAlignment w:val="center"/>
              <w:rPr>
                <w:rFonts w:ascii="仿宋_GB2312" w:eastAsia="仿宋_GB2312" w:hAnsi="仿宋_GB2312" w:cs="仿宋_GB2312"/>
                <w:b/>
                <w:sz w:val="18"/>
                <w:szCs w:val="18"/>
              </w:rPr>
            </w:pPr>
            <w:r>
              <w:rPr>
                <w:rFonts w:ascii="仿宋_GB2312" w:eastAsia="仿宋_GB2312" w:hAnsi="仿宋_GB2312" w:cs="仿宋_GB2312" w:hint="eastAsia"/>
                <w:b/>
                <w:kern w:val="0"/>
                <w:sz w:val="18"/>
                <w:szCs w:val="18"/>
              </w:rPr>
              <w:t>生人数</w:t>
            </w:r>
          </w:p>
        </w:tc>
        <w:tc>
          <w:tcPr>
            <w:tcW w:w="1867" w:type="dxa"/>
            <w:vMerge/>
            <w:tcBorders>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4A128A">
            <w:pPr>
              <w:jc w:val="center"/>
              <w:rPr>
                <w:rFonts w:ascii="仿宋_GB2312" w:eastAsia="仿宋_GB2312" w:hAnsi="仿宋_GB2312" w:cs="仿宋_GB2312"/>
                <w:b/>
                <w:sz w:val="18"/>
                <w:szCs w:val="18"/>
              </w:rPr>
            </w:pPr>
          </w:p>
        </w:tc>
      </w:tr>
      <w:tr w:rsidR="004A128A">
        <w:trPr>
          <w:trHeight w:val="23"/>
          <w:jc w:val="center"/>
        </w:trPr>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东莞市东坑丽晶小学</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小学</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4</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200</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4A128A">
            <w:pPr>
              <w:jc w:val="center"/>
              <w:rPr>
                <w:rFonts w:ascii="仿宋_GB2312" w:eastAsia="仿宋_GB2312" w:hAnsi="仿宋_GB2312" w:cs="仿宋_GB2312"/>
                <w:b/>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4A128A">
            <w:pPr>
              <w:jc w:val="center"/>
              <w:rPr>
                <w:rFonts w:ascii="仿宋_GB2312" w:eastAsia="仿宋_GB2312" w:hAnsi="仿宋_GB2312" w:cs="仿宋_GB2312"/>
                <w:sz w:val="18"/>
                <w:szCs w:val="18"/>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rPr>
                <w:rFonts w:ascii="仿宋_GB2312" w:eastAsia="仿宋_GB2312" w:hAnsi="仿宋_GB2312" w:cs="仿宋_GB2312"/>
                <w:sz w:val="18"/>
                <w:szCs w:val="18"/>
              </w:rPr>
            </w:pPr>
            <w:r>
              <w:rPr>
                <w:rFonts w:ascii="仿宋_GB2312" w:eastAsia="仿宋_GB2312" w:hAnsi="仿宋_GB2312" w:cs="仿宋_GB2312" w:hint="eastAsia"/>
                <w:sz w:val="18"/>
                <w:szCs w:val="18"/>
              </w:rPr>
              <w:t>含90个“政府补助学位”</w:t>
            </w:r>
          </w:p>
        </w:tc>
      </w:tr>
      <w:tr w:rsidR="004A128A">
        <w:trPr>
          <w:trHeight w:val="23"/>
          <w:jc w:val="center"/>
        </w:trPr>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东莞市东坑德才小学</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小学</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3</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150</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4A128A">
            <w:pPr>
              <w:jc w:val="center"/>
              <w:rPr>
                <w:rFonts w:ascii="仿宋_GB2312" w:eastAsia="仿宋_GB2312" w:hAnsi="仿宋_GB2312" w:cs="仿宋_GB2312"/>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4A128A">
            <w:pPr>
              <w:jc w:val="center"/>
              <w:rPr>
                <w:rFonts w:ascii="仿宋_GB2312" w:eastAsia="仿宋_GB2312" w:hAnsi="仿宋_GB2312" w:cs="仿宋_GB2312"/>
                <w:sz w:val="18"/>
                <w:szCs w:val="18"/>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4A128A">
            <w:pPr>
              <w:rPr>
                <w:rFonts w:ascii="仿宋_GB2312" w:eastAsia="仿宋_GB2312" w:hAnsi="仿宋_GB2312" w:cs="仿宋_GB2312"/>
                <w:sz w:val="18"/>
                <w:szCs w:val="18"/>
              </w:rPr>
            </w:pPr>
          </w:p>
        </w:tc>
      </w:tr>
      <w:tr w:rsidR="004A128A">
        <w:trPr>
          <w:trHeight w:val="23"/>
          <w:jc w:val="center"/>
        </w:trPr>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bottom"/>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东莞市东坑旭东学校</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九年一贯制学校</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300</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220</w:t>
            </w:r>
          </w:p>
        </w:tc>
        <w:tc>
          <w:tcPr>
            <w:tcW w:w="1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4A128A">
            <w:pPr>
              <w:rPr>
                <w:rFonts w:ascii="仿宋_GB2312" w:eastAsia="仿宋_GB2312" w:hAnsi="仿宋_GB2312" w:cs="仿宋_GB2312"/>
                <w:sz w:val="18"/>
                <w:szCs w:val="18"/>
              </w:rPr>
            </w:pPr>
          </w:p>
        </w:tc>
      </w:tr>
      <w:tr w:rsidR="004A128A">
        <w:trPr>
          <w:trHeight w:val="23"/>
          <w:jc w:val="center"/>
        </w:trPr>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东莞市东坑洪冠学校</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九年一贯制学校</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8</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400</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275</w:t>
            </w:r>
          </w:p>
        </w:tc>
        <w:tc>
          <w:tcPr>
            <w:tcW w:w="1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4A128A">
            <w:pPr>
              <w:rPr>
                <w:rFonts w:ascii="仿宋_GB2312" w:eastAsia="仿宋_GB2312" w:hAnsi="仿宋_GB2312" w:cs="仿宋_GB2312"/>
                <w:sz w:val="18"/>
                <w:szCs w:val="18"/>
              </w:rPr>
            </w:pPr>
          </w:p>
        </w:tc>
      </w:tr>
      <w:tr w:rsidR="004A128A">
        <w:trPr>
          <w:trHeight w:val="23"/>
          <w:jc w:val="center"/>
        </w:trPr>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东莞市东坑忠简学校</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九年一贯制学校</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4</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200</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165</w:t>
            </w:r>
          </w:p>
        </w:tc>
        <w:tc>
          <w:tcPr>
            <w:tcW w:w="1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4A128A">
            <w:pPr>
              <w:rPr>
                <w:rFonts w:ascii="仿宋_GB2312" w:eastAsia="仿宋_GB2312" w:hAnsi="仿宋_GB2312" w:cs="仿宋_GB2312"/>
                <w:sz w:val="18"/>
                <w:szCs w:val="18"/>
              </w:rPr>
            </w:pPr>
          </w:p>
        </w:tc>
      </w:tr>
      <w:tr w:rsidR="004A128A">
        <w:trPr>
          <w:trHeight w:val="23"/>
          <w:jc w:val="center"/>
        </w:trPr>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东莞市东坑海东学校</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九年一贯制学校</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6</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300</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110</w:t>
            </w:r>
          </w:p>
        </w:tc>
        <w:tc>
          <w:tcPr>
            <w:tcW w:w="1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4A128A">
            <w:pPr>
              <w:rPr>
                <w:rFonts w:ascii="仿宋_GB2312" w:eastAsia="仿宋_GB2312" w:hAnsi="仿宋_GB2312" w:cs="仿宋_GB2312"/>
                <w:sz w:val="18"/>
                <w:szCs w:val="18"/>
              </w:rPr>
            </w:pPr>
          </w:p>
        </w:tc>
      </w:tr>
      <w:tr w:rsidR="004A128A">
        <w:trPr>
          <w:trHeight w:val="23"/>
          <w:jc w:val="center"/>
        </w:trPr>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bottom"/>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东莞市东晋实验学校</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九年一贯制学校</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6</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300</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5</w:t>
            </w: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275</w:t>
            </w:r>
          </w:p>
        </w:tc>
        <w:tc>
          <w:tcPr>
            <w:tcW w:w="1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rPr>
                <w:rFonts w:ascii="仿宋_GB2312" w:eastAsia="仿宋_GB2312" w:hAnsi="仿宋_GB2312" w:cs="仿宋_GB2312"/>
                <w:sz w:val="18"/>
                <w:szCs w:val="18"/>
              </w:rPr>
            </w:pPr>
            <w:r>
              <w:rPr>
                <w:rFonts w:ascii="仿宋_GB2312" w:eastAsia="仿宋_GB2312" w:hAnsi="仿宋_GB2312" w:cs="仿宋_GB2312" w:hint="eastAsia"/>
                <w:sz w:val="18"/>
                <w:szCs w:val="18"/>
              </w:rPr>
              <w:t>含90个“政府补助学位”</w:t>
            </w:r>
          </w:p>
        </w:tc>
      </w:tr>
      <w:tr w:rsidR="004A128A">
        <w:trPr>
          <w:trHeight w:val="23"/>
          <w:jc w:val="center"/>
        </w:trPr>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小计</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37</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1850</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19</w:t>
            </w: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E106B7">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1045</w:t>
            </w:r>
          </w:p>
        </w:tc>
        <w:tc>
          <w:tcPr>
            <w:tcW w:w="1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1" w:type="dxa"/>
              <w:bottom w:w="0" w:type="dxa"/>
              <w:right w:w="11" w:type="dxa"/>
            </w:tcMar>
            <w:vAlign w:val="center"/>
          </w:tcPr>
          <w:p w:rsidR="004A128A" w:rsidRDefault="004A128A">
            <w:pPr>
              <w:rPr>
                <w:rFonts w:ascii="仿宋_GB2312" w:eastAsia="仿宋_GB2312" w:hAnsi="仿宋_GB2312" w:cs="仿宋_GB2312"/>
                <w:sz w:val="18"/>
                <w:szCs w:val="18"/>
              </w:rPr>
            </w:pPr>
          </w:p>
        </w:tc>
      </w:tr>
    </w:tbl>
    <w:p w:rsidR="004A128A" w:rsidRDefault="00E106B7" w:rsidP="00D61944">
      <w:pPr>
        <w:snapToGrid w:val="0"/>
        <w:spacing w:beforeLines="3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１．小学一年级，计划开设37个教学班，其中东莞市东坑丽晶小学4个班（含2个</w:t>
      </w:r>
      <w:r>
        <w:rPr>
          <w:rFonts w:ascii="仿宋_GB2312" w:eastAsia="仿宋_GB2312" w:hAnsi="仿宋_GB2312" w:cs="仿宋_GB2312" w:hint="eastAsia"/>
          <w:bCs/>
          <w:sz w:val="32"/>
          <w:szCs w:val="32"/>
        </w:rPr>
        <w:t>“政府补助学位”教学班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东莞市东坑德才小学3个班，东莞市东坑旭东学校6个班，东莞市东坑洪冠学校8个班，东莞市东坑忠简学校4个班，东莞市东坑海东学校6个班，东莞市东晋实验学校6个班（含2个</w:t>
      </w:r>
      <w:r>
        <w:rPr>
          <w:rFonts w:ascii="仿宋_GB2312" w:eastAsia="仿宋_GB2312" w:hAnsi="仿宋_GB2312" w:cs="仿宋_GB2312" w:hint="eastAsia"/>
          <w:bCs/>
          <w:sz w:val="32"/>
          <w:szCs w:val="32"/>
        </w:rPr>
        <w:t>“政府补助学位”教学班</w:t>
      </w:r>
      <w:r>
        <w:rPr>
          <w:rFonts w:ascii="仿宋_GB2312" w:eastAsia="仿宋_GB2312" w:hAnsi="仿宋_GB2312" w:cs="仿宋_GB2312" w:hint="eastAsia"/>
          <w:sz w:val="32"/>
          <w:szCs w:val="32"/>
        </w:rPr>
        <w:t>），计划招生共1850人。</w:t>
      </w:r>
    </w:p>
    <w:p w:rsidR="004A128A" w:rsidRDefault="00E106B7">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２．初中一年级，计划开设19个教学班。其中，东莞市东坑旭东学校4个班，东莞市东坑洪冠学校5个班，东莞市东坑忠简学校3个班，东莞市东坑海东学校2个班，东莞市东晋实验学校5个班，计划招生共1045人。</w:t>
      </w:r>
    </w:p>
    <w:p w:rsidR="004A128A" w:rsidRPr="00D61944" w:rsidRDefault="00E106B7" w:rsidP="00D61944">
      <w:pPr>
        <w:snapToGrid w:val="0"/>
        <w:spacing w:beforeLines="100" w:afterLines="100"/>
        <w:ind w:firstLineChars="200" w:firstLine="643"/>
        <w:rPr>
          <w:rFonts w:ascii="黑体" w:eastAsia="黑体" w:hAnsi="黑体" w:cs="黑体"/>
          <w:b/>
          <w:bCs/>
          <w:color w:val="000000" w:themeColor="text1"/>
          <w:sz w:val="32"/>
          <w:szCs w:val="32"/>
        </w:rPr>
      </w:pPr>
      <w:r w:rsidRPr="00D61944">
        <w:rPr>
          <w:rFonts w:ascii="黑体" w:eastAsia="黑体" w:hAnsi="黑体" w:cs="黑体" w:hint="eastAsia"/>
          <w:b/>
          <w:bCs/>
          <w:color w:val="000000" w:themeColor="text1"/>
          <w:sz w:val="32"/>
          <w:szCs w:val="32"/>
        </w:rPr>
        <w:t>三、2020年东坑镇非户籍生积分制学位供给数(见表3)</w:t>
      </w:r>
    </w:p>
    <w:tbl>
      <w:tblPr>
        <w:tblW w:w="8300"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left w:w="11" w:type="dxa"/>
          <w:right w:w="11" w:type="dxa"/>
        </w:tblCellMar>
        <w:tblLook w:val="04A0"/>
      </w:tblPr>
      <w:tblGrid>
        <w:gridCol w:w="871"/>
        <w:gridCol w:w="1632"/>
        <w:gridCol w:w="876"/>
        <w:gridCol w:w="1380"/>
        <w:gridCol w:w="1003"/>
        <w:gridCol w:w="846"/>
        <w:gridCol w:w="846"/>
        <w:gridCol w:w="846"/>
      </w:tblGrid>
      <w:tr w:rsidR="00E106B7" w:rsidRPr="00D61944">
        <w:trPr>
          <w:trHeight w:val="23"/>
          <w:jc w:val="center"/>
        </w:trPr>
        <w:tc>
          <w:tcPr>
            <w:tcW w:w="8300" w:type="dxa"/>
            <w:gridSpan w:val="8"/>
            <w:tcBorders>
              <w:right w:val="single" w:sz="8" w:space="0" w:color="000000"/>
            </w:tcBorders>
            <w:shd w:val="clear" w:color="auto" w:fill="auto"/>
            <w:noWrap/>
            <w:tcMar>
              <w:top w:w="12" w:type="dxa"/>
              <w:left w:w="12" w:type="dxa"/>
              <w:right w:w="12" w:type="dxa"/>
            </w:tcMar>
            <w:vAlign w:val="center"/>
          </w:tcPr>
          <w:p w:rsidR="004A128A" w:rsidRPr="00D61944" w:rsidRDefault="00E106B7">
            <w:pPr>
              <w:widowControl/>
              <w:textAlignment w:val="center"/>
              <w:rPr>
                <w:rFonts w:ascii="宋体" w:hAnsi="宋体" w:cs="宋体"/>
                <w:color w:val="000000" w:themeColor="text1"/>
                <w:sz w:val="15"/>
                <w:szCs w:val="15"/>
              </w:rPr>
            </w:pPr>
            <w:r w:rsidRPr="00D61944">
              <w:rPr>
                <w:rFonts w:ascii="宋体" w:hAnsi="宋体" w:cs="宋体" w:hint="eastAsia"/>
                <w:b/>
                <w:color w:val="000000" w:themeColor="text1"/>
                <w:kern w:val="0"/>
                <w:szCs w:val="21"/>
              </w:rPr>
              <w:t xml:space="preserve">表3　　　　　　</w:t>
            </w:r>
            <w:r w:rsidRPr="00D61944">
              <w:rPr>
                <w:rFonts w:ascii="宋体" w:hAnsi="宋体" w:cs="宋体" w:hint="eastAsia"/>
                <w:b/>
                <w:color w:val="000000" w:themeColor="text1"/>
                <w:kern w:val="0"/>
                <w:sz w:val="15"/>
                <w:szCs w:val="15"/>
              </w:rPr>
              <w:t xml:space="preserve">　</w:t>
            </w:r>
            <w:r w:rsidRPr="00D61944">
              <w:rPr>
                <w:rFonts w:ascii="宋体" w:hAnsi="宋体" w:cs="宋体" w:hint="eastAsia"/>
                <w:b/>
                <w:color w:val="000000" w:themeColor="text1"/>
                <w:kern w:val="0"/>
                <w:szCs w:val="21"/>
              </w:rPr>
              <w:t>2020年东坑镇非户籍生积分制学位供给数量</w:t>
            </w:r>
          </w:p>
        </w:tc>
      </w:tr>
      <w:tr w:rsidR="00E106B7" w:rsidRPr="00D61944">
        <w:trPr>
          <w:trHeight w:val="23"/>
          <w:jc w:val="center"/>
        </w:trPr>
        <w:tc>
          <w:tcPr>
            <w:tcW w:w="871" w:type="dxa"/>
            <w:vMerge w:val="restart"/>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学段</w:t>
            </w:r>
          </w:p>
        </w:tc>
        <w:tc>
          <w:tcPr>
            <w:tcW w:w="7429" w:type="dxa"/>
            <w:gridSpan w:val="7"/>
            <w:tcBorders>
              <w:right w:val="single" w:sz="8" w:space="0" w:color="000000"/>
            </w:tcBorders>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b/>
                <w:color w:val="000000" w:themeColor="text1"/>
                <w:sz w:val="15"/>
                <w:szCs w:val="15"/>
              </w:rPr>
            </w:pPr>
            <w:r w:rsidRPr="00D61944">
              <w:rPr>
                <w:rFonts w:ascii="宋体" w:hAnsi="宋体" w:cs="宋体" w:hint="eastAsia"/>
                <w:b/>
                <w:color w:val="000000" w:themeColor="text1"/>
                <w:kern w:val="0"/>
                <w:sz w:val="15"/>
                <w:szCs w:val="15"/>
              </w:rPr>
              <w:t>积分制入学</w:t>
            </w:r>
          </w:p>
        </w:tc>
      </w:tr>
      <w:tr w:rsidR="00E106B7" w:rsidRPr="00D61944">
        <w:trPr>
          <w:trHeight w:val="23"/>
          <w:jc w:val="center"/>
        </w:trPr>
        <w:tc>
          <w:tcPr>
            <w:tcW w:w="871" w:type="dxa"/>
            <w:vMerge/>
            <w:shd w:val="clear" w:color="auto" w:fill="auto"/>
            <w:noWrap/>
            <w:tcMar>
              <w:top w:w="12" w:type="dxa"/>
              <w:left w:w="12" w:type="dxa"/>
              <w:right w:w="12" w:type="dxa"/>
            </w:tcMar>
            <w:vAlign w:val="center"/>
          </w:tcPr>
          <w:p w:rsidR="004A128A" w:rsidRPr="00D61944" w:rsidRDefault="004A128A">
            <w:pPr>
              <w:jc w:val="center"/>
              <w:rPr>
                <w:rFonts w:ascii="宋体" w:hAnsi="宋体" w:cs="宋体"/>
                <w:color w:val="000000" w:themeColor="text1"/>
                <w:sz w:val="15"/>
                <w:szCs w:val="15"/>
              </w:rPr>
            </w:pPr>
          </w:p>
        </w:tc>
        <w:tc>
          <w:tcPr>
            <w:tcW w:w="2508" w:type="dxa"/>
            <w:gridSpan w:val="2"/>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公办学位</w:t>
            </w:r>
          </w:p>
        </w:tc>
        <w:tc>
          <w:tcPr>
            <w:tcW w:w="2383" w:type="dxa"/>
            <w:gridSpan w:val="2"/>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镇街购买民办学位</w:t>
            </w:r>
          </w:p>
        </w:tc>
        <w:tc>
          <w:tcPr>
            <w:tcW w:w="2538" w:type="dxa"/>
            <w:gridSpan w:val="3"/>
            <w:tcBorders>
              <w:right w:val="single" w:sz="8" w:space="0" w:color="000000"/>
            </w:tcBorders>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bCs/>
                <w:color w:val="000000" w:themeColor="text1"/>
                <w:kern w:val="0"/>
                <w:sz w:val="15"/>
                <w:szCs w:val="15"/>
              </w:rPr>
              <w:t>提供给积分制入学的民办学位补贴数</w:t>
            </w:r>
            <w:r w:rsidRPr="00D61944">
              <w:rPr>
                <w:rFonts w:ascii="宋体" w:hAnsi="宋体" w:cs="宋体" w:hint="eastAsia"/>
                <w:color w:val="000000" w:themeColor="text1"/>
                <w:kern w:val="0"/>
                <w:sz w:val="15"/>
                <w:szCs w:val="15"/>
              </w:rPr>
              <w:br/>
              <w:t>市镇经费分担：小学5:5，初中9:1</w:t>
            </w:r>
          </w:p>
        </w:tc>
      </w:tr>
      <w:tr w:rsidR="00E106B7" w:rsidRPr="00D61944">
        <w:trPr>
          <w:trHeight w:val="23"/>
          <w:jc w:val="center"/>
        </w:trPr>
        <w:tc>
          <w:tcPr>
            <w:tcW w:w="871" w:type="dxa"/>
            <w:vMerge/>
            <w:shd w:val="clear" w:color="auto" w:fill="auto"/>
            <w:noWrap/>
            <w:tcMar>
              <w:top w:w="12" w:type="dxa"/>
              <w:left w:w="12" w:type="dxa"/>
              <w:right w:w="12" w:type="dxa"/>
            </w:tcMar>
            <w:vAlign w:val="center"/>
          </w:tcPr>
          <w:p w:rsidR="004A128A" w:rsidRPr="00D61944" w:rsidRDefault="004A128A">
            <w:pPr>
              <w:jc w:val="center"/>
              <w:rPr>
                <w:rFonts w:ascii="宋体" w:hAnsi="宋体" w:cs="宋体"/>
                <w:color w:val="000000" w:themeColor="text1"/>
                <w:sz w:val="15"/>
                <w:szCs w:val="15"/>
              </w:rPr>
            </w:pPr>
          </w:p>
        </w:tc>
        <w:tc>
          <w:tcPr>
            <w:tcW w:w="1632"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公办学校名称</w:t>
            </w:r>
          </w:p>
        </w:tc>
        <w:tc>
          <w:tcPr>
            <w:tcW w:w="876"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公办学位数</w:t>
            </w:r>
          </w:p>
        </w:tc>
        <w:tc>
          <w:tcPr>
            <w:tcW w:w="1380"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民办学校名称</w:t>
            </w:r>
          </w:p>
        </w:tc>
        <w:tc>
          <w:tcPr>
            <w:tcW w:w="1003"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购买民办学位数量</w:t>
            </w:r>
          </w:p>
        </w:tc>
        <w:tc>
          <w:tcPr>
            <w:tcW w:w="846" w:type="dxa"/>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总数</w:t>
            </w:r>
          </w:p>
        </w:tc>
        <w:tc>
          <w:tcPr>
            <w:tcW w:w="846" w:type="dxa"/>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一档</w:t>
            </w:r>
          </w:p>
        </w:tc>
        <w:tc>
          <w:tcPr>
            <w:tcW w:w="846" w:type="dxa"/>
            <w:tcBorders>
              <w:right w:val="single" w:sz="8" w:space="0" w:color="000000"/>
            </w:tcBorders>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二档</w:t>
            </w:r>
          </w:p>
        </w:tc>
      </w:tr>
      <w:tr w:rsidR="00E106B7" w:rsidRPr="00D61944">
        <w:trPr>
          <w:trHeight w:val="23"/>
          <w:jc w:val="center"/>
        </w:trPr>
        <w:tc>
          <w:tcPr>
            <w:tcW w:w="871" w:type="dxa"/>
            <w:vMerge w:val="restart"/>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小学一年级</w:t>
            </w:r>
          </w:p>
        </w:tc>
        <w:tc>
          <w:tcPr>
            <w:tcW w:w="1632"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东莞市东坑镇多凤小学</w:t>
            </w:r>
          </w:p>
        </w:tc>
        <w:tc>
          <w:tcPr>
            <w:tcW w:w="876"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35</w:t>
            </w:r>
          </w:p>
        </w:tc>
        <w:tc>
          <w:tcPr>
            <w:tcW w:w="1380"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东莞市东坑丽晶小学</w:t>
            </w:r>
          </w:p>
        </w:tc>
        <w:tc>
          <w:tcPr>
            <w:tcW w:w="1003"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90</w:t>
            </w:r>
          </w:p>
        </w:tc>
        <w:tc>
          <w:tcPr>
            <w:tcW w:w="846" w:type="dxa"/>
            <w:vMerge w:val="restart"/>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1300</w:t>
            </w:r>
          </w:p>
        </w:tc>
        <w:tc>
          <w:tcPr>
            <w:tcW w:w="846" w:type="dxa"/>
            <w:vMerge w:val="restart"/>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260</w:t>
            </w:r>
          </w:p>
        </w:tc>
        <w:tc>
          <w:tcPr>
            <w:tcW w:w="846" w:type="dxa"/>
            <w:vMerge w:val="restart"/>
            <w:tcBorders>
              <w:right w:val="single" w:sz="8" w:space="0" w:color="000000"/>
            </w:tcBorders>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sz w:val="15"/>
                <w:szCs w:val="15"/>
              </w:rPr>
              <w:t>1040</w:t>
            </w:r>
          </w:p>
        </w:tc>
      </w:tr>
      <w:tr w:rsidR="00E106B7" w:rsidRPr="00D61944">
        <w:trPr>
          <w:trHeight w:val="23"/>
          <w:jc w:val="center"/>
        </w:trPr>
        <w:tc>
          <w:tcPr>
            <w:tcW w:w="871" w:type="dxa"/>
            <w:vMerge/>
            <w:shd w:val="clear" w:color="auto" w:fill="auto"/>
            <w:tcMar>
              <w:top w:w="12" w:type="dxa"/>
              <w:left w:w="12" w:type="dxa"/>
              <w:right w:w="12" w:type="dxa"/>
            </w:tcMar>
            <w:vAlign w:val="center"/>
          </w:tcPr>
          <w:p w:rsidR="004A128A" w:rsidRPr="00D61944" w:rsidRDefault="004A128A">
            <w:pPr>
              <w:jc w:val="center"/>
              <w:rPr>
                <w:rFonts w:ascii="宋体" w:hAnsi="宋体" w:cs="宋体"/>
                <w:color w:val="000000" w:themeColor="text1"/>
                <w:sz w:val="15"/>
                <w:szCs w:val="15"/>
              </w:rPr>
            </w:pPr>
          </w:p>
        </w:tc>
        <w:tc>
          <w:tcPr>
            <w:tcW w:w="1632"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东莞市东坑镇群英小学</w:t>
            </w:r>
          </w:p>
        </w:tc>
        <w:tc>
          <w:tcPr>
            <w:tcW w:w="876"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60</w:t>
            </w:r>
          </w:p>
        </w:tc>
        <w:tc>
          <w:tcPr>
            <w:tcW w:w="1380"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东莞市东晋实验学校</w:t>
            </w:r>
          </w:p>
        </w:tc>
        <w:tc>
          <w:tcPr>
            <w:tcW w:w="1003"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90</w:t>
            </w:r>
          </w:p>
        </w:tc>
        <w:tc>
          <w:tcPr>
            <w:tcW w:w="846" w:type="dxa"/>
            <w:vMerge/>
            <w:shd w:val="clear" w:color="auto" w:fill="auto"/>
            <w:noWrap/>
            <w:tcMar>
              <w:top w:w="12" w:type="dxa"/>
              <w:left w:w="12" w:type="dxa"/>
              <w:right w:w="12" w:type="dxa"/>
            </w:tcMar>
            <w:vAlign w:val="center"/>
          </w:tcPr>
          <w:p w:rsidR="004A128A" w:rsidRPr="00D61944" w:rsidRDefault="004A128A">
            <w:pPr>
              <w:jc w:val="center"/>
              <w:rPr>
                <w:rFonts w:ascii="宋体" w:hAnsi="宋体" w:cs="宋体"/>
                <w:color w:val="000000" w:themeColor="text1"/>
                <w:sz w:val="15"/>
                <w:szCs w:val="15"/>
              </w:rPr>
            </w:pPr>
          </w:p>
        </w:tc>
        <w:tc>
          <w:tcPr>
            <w:tcW w:w="846" w:type="dxa"/>
            <w:vMerge/>
            <w:shd w:val="clear" w:color="auto" w:fill="auto"/>
            <w:noWrap/>
            <w:tcMar>
              <w:top w:w="12" w:type="dxa"/>
              <w:left w:w="12" w:type="dxa"/>
              <w:right w:w="12" w:type="dxa"/>
            </w:tcMar>
            <w:vAlign w:val="center"/>
          </w:tcPr>
          <w:p w:rsidR="004A128A" w:rsidRPr="00D61944" w:rsidRDefault="004A128A">
            <w:pPr>
              <w:jc w:val="center"/>
              <w:rPr>
                <w:rFonts w:ascii="宋体" w:hAnsi="宋体" w:cs="宋体"/>
                <w:color w:val="000000" w:themeColor="text1"/>
                <w:sz w:val="15"/>
                <w:szCs w:val="15"/>
              </w:rPr>
            </w:pPr>
          </w:p>
        </w:tc>
        <w:tc>
          <w:tcPr>
            <w:tcW w:w="846" w:type="dxa"/>
            <w:vMerge/>
            <w:tcBorders>
              <w:right w:val="single" w:sz="8" w:space="0" w:color="000000"/>
            </w:tcBorders>
            <w:shd w:val="clear" w:color="auto" w:fill="auto"/>
            <w:noWrap/>
            <w:tcMar>
              <w:top w:w="12" w:type="dxa"/>
              <w:left w:w="12" w:type="dxa"/>
              <w:right w:w="12" w:type="dxa"/>
            </w:tcMar>
            <w:vAlign w:val="center"/>
          </w:tcPr>
          <w:p w:rsidR="004A128A" w:rsidRPr="00D61944" w:rsidRDefault="004A128A">
            <w:pPr>
              <w:jc w:val="center"/>
              <w:rPr>
                <w:rFonts w:ascii="宋体" w:hAnsi="宋体" w:cs="宋体"/>
                <w:color w:val="000000" w:themeColor="text1"/>
                <w:sz w:val="15"/>
                <w:szCs w:val="15"/>
              </w:rPr>
            </w:pPr>
          </w:p>
        </w:tc>
      </w:tr>
      <w:tr w:rsidR="00E106B7" w:rsidRPr="00D61944">
        <w:trPr>
          <w:trHeight w:val="23"/>
          <w:jc w:val="center"/>
        </w:trPr>
        <w:tc>
          <w:tcPr>
            <w:tcW w:w="871"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初中一年级</w:t>
            </w:r>
          </w:p>
        </w:tc>
        <w:tc>
          <w:tcPr>
            <w:tcW w:w="1632" w:type="dxa"/>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东莞市东坑中学</w:t>
            </w:r>
          </w:p>
        </w:tc>
        <w:tc>
          <w:tcPr>
            <w:tcW w:w="876" w:type="dxa"/>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141</w:t>
            </w:r>
          </w:p>
        </w:tc>
        <w:tc>
          <w:tcPr>
            <w:tcW w:w="1380" w:type="dxa"/>
            <w:shd w:val="clear" w:color="auto" w:fill="auto"/>
            <w:noWrap/>
            <w:tcMar>
              <w:top w:w="12" w:type="dxa"/>
              <w:left w:w="12" w:type="dxa"/>
              <w:right w:w="12" w:type="dxa"/>
            </w:tcMar>
            <w:vAlign w:val="center"/>
          </w:tcPr>
          <w:p w:rsidR="004A128A" w:rsidRPr="00D61944" w:rsidRDefault="004A128A">
            <w:pPr>
              <w:jc w:val="center"/>
              <w:rPr>
                <w:rFonts w:ascii="宋体" w:hAnsi="宋体" w:cs="宋体"/>
                <w:color w:val="000000" w:themeColor="text1"/>
                <w:sz w:val="15"/>
                <w:szCs w:val="15"/>
              </w:rPr>
            </w:pPr>
          </w:p>
        </w:tc>
        <w:tc>
          <w:tcPr>
            <w:tcW w:w="1003" w:type="dxa"/>
            <w:shd w:val="clear" w:color="auto" w:fill="auto"/>
            <w:noWrap/>
            <w:tcMar>
              <w:top w:w="12" w:type="dxa"/>
              <w:left w:w="12" w:type="dxa"/>
              <w:right w:w="12" w:type="dxa"/>
            </w:tcMar>
            <w:vAlign w:val="center"/>
          </w:tcPr>
          <w:p w:rsidR="004A128A" w:rsidRPr="00D61944" w:rsidRDefault="004A128A">
            <w:pPr>
              <w:jc w:val="center"/>
              <w:rPr>
                <w:rFonts w:ascii="宋体" w:hAnsi="宋体" w:cs="宋体"/>
                <w:color w:val="000000" w:themeColor="text1"/>
                <w:sz w:val="15"/>
                <w:szCs w:val="15"/>
              </w:rPr>
            </w:pPr>
          </w:p>
        </w:tc>
        <w:tc>
          <w:tcPr>
            <w:tcW w:w="846" w:type="dxa"/>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600</w:t>
            </w:r>
          </w:p>
        </w:tc>
        <w:tc>
          <w:tcPr>
            <w:tcW w:w="846" w:type="dxa"/>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120</w:t>
            </w:r>
          </w:p>
        </w:tc>
        <w:tc>
          <w:tcPr>
            <w:tcW w:w="846" w:type="dxa"/>
            <w:tcBorders>
              <w:right w:val="single" w:sz="8" w:space="0" w:color="000000"/>
            </w:tcBorders>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sz w:val="15"/>
                <w:szCs w:val="15"/>
              </w:rPr>
            </w:pPr>
            <w:r w:rsidRPr="00D61944">
              <w:rPr>
                <w:rFonts w:ascii="宋体" w:hAnsi="宋体" w:cs="宋体" w:hint="eastAsia"/>
                <w:color w:val="000000" w:themeColor="text1"/>
                <w:kern w:val="0"/>
                <w:sz w:val="15"/>
                <w:szCs w:val="15"/>
              </w:rPr>
              <w:t>480</w:t>
            </w:r>
          </w:p>
        </w:tc>
      </w:tr>
      <w:tr w:rsidR="00E106B7" w:rsidRPr="00D61944">
        <w:trPr>
          <w:trHeight w:val="23"/>
          <w:jc w:val="center"/>
        </w:trPr>
        <w:tc>
          <w:tcPr>
            <w:tcW w:w="871" w:type="dxa"/>
            <w:shd w:val="clear" w:color="auto" w:fill="auto"/>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kern w:val="0"/>
                <w:sz w:val="15"/>
                <w:szCs w:val="15"/>
              </w:rPr>
            </w:pPr>
            <w:r w:rsidRPr="00D61944">
              <w:rPr>
                <w:rFonts w:ascii="宋体" w:hAnsi="宋体" w:cs="宋体" w:hint="eastAsia"/>
                <w:color w:val="000000" w:themeColor="text1"/>
                <w:kern w:val="0"/>
                <w:sz w:val="15"/>
                <w:szCs w:val="15"/>
              </w:rPr>
              <w:t>小　计</w:t>
            </w:r>
          </w:p>
        </w:tc>
        <w:tc>
          <w:tcPr>
            <w:tcW w:w="2508" w:type="dxa"/>
            <w:gridSpan w:val="2"/>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kern w:val="0"/>
                <w:sz w:val="15"/>
                <w:szCs w:val="15"/>
              </w:rPr>
            </w:pPr>
            <w:r w:rsidRPr="00D61944">
              <w:rPr>
                <w:rFonts w:ascii="宋体" w:hAnsi="宋体" w:cs="宋体" w:hint="eastAsia"/>
                <w:color w:val="000000" w:themeColor="text1"/>
                <w:kern w:val="0"/>
                <w:sz w:val="15"/>
                <w:szCs w:val="15"/>
              </w:rPr>
              <w:t>236</w:t>
            </w:r>
          </w:p>
        </w:tc>
        <w:tc>
          <w:tcPr>
            <w:tcW w:w="2383" w:type="dxa"/>
            <w:gridSpan w:val="2"/>
            <w:shd w:val="clear" w:color="auto" w:fill="auto"/>
            <w:noWrap/>
            <w:tcMar>
              <w:top w:w="12" w:type="dxa"/>
              <w:left w:w="12" w:type="dxa"/>
              <w:right w:w="12" w:type="dxa"/>
            </w:tcMar>
            <w:vAlign w:val="center"/>
          </w:tcPr>
          <w:p w:rsidR="004A128A" w:rsidRPr="00D61944" w:rsidRDefault="00E106B7">
            <w:pPr>
              <w:jc w:val="center"/>
              <w:rPr>
                <w:rFonts w:ascii="宋体" w:hAnsi="宋体" w:cs="宋体"/>
                <w:color w:val="000000" w:themeColor="text1"/>
                <w:sz w:val="15"/>
                <w:szCs w:val="15"/>
              </w:rPr>
            </w:pPr>
            <w:r w:rsidRPr="00D61944">
              <w:rPr>
                <w:rFonts w:ascii="宋体" w:hAnsi="宋体" w:cs="宋体" w:hint="eastAsia"/>
                <w:color w:val="000000" w:themeColor="text1"/>
                <w:sz w:val="15"/>
                <w:szCs w:val="15"/>
              </w:rPr>
              <w:t>180</w:t>
            </w:r>
          </w:p>
        </w:tc>
        <w:tc>
          <w:tcPr>
            <w:tcW w:w="846" w:type="dxa"/>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kern w:val="0"/>
                <w:sz w:val="15"/>
                <w:szCs w:val="15"/>
              </w:rPr>
            </w:pPr>
            <w:r w:rsidRPr="00D61944">
              <w:rPr>
                <w:rFonts w:ascii="宋体" w:hAnsi="宋体" w:cs="宋体" w:hint="eastAsia"/>
                <w:color w:val="000000" w:themeColor="text1"/>
                <w:kern w:val="0"/>
                <w:sz w:val="15"/>
                <w:szCs w:val="15"/>
              </w:rPr>
              <w:t>1900</w:t>
            </w:r>
          </w:p>
        </w:tc>
        <w:tc>
          <w:tcPr>
            <w:tcW w:w="846" w:type="dxa"/>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kern w:val="0"/>
                <w:sz w:val="15"/>
                <w:szCs w:val="15"/>
              </w:rPr>
            </w:pPr>
            <w:r w:rsidRPr="00D61944">
              <w:rPr>
                <w:rFonts w:ascii="宋体" w:hAnsi="宋体" w:cs="宋体" w:hint="eastAsia"/>
                <w:color w:val="000000" w:themeColor="text1"/>
                <w:kern w:val="0"/>
                <w:sz w:val="15"/>
                <w:szCs w:val="15"/>
              </w:rPr>
              <w:t>380</w:t>
            </w:r>
          </w:p>
        </w:tc>
        <w:tc>
          <w:tcPr>
            <w:tcW w:w="846" w:type="dxa"/>
            <w:tcBorders>
              <w:right w:val="single" w:sz="8" w:space="0" w:color="000000"/>
            </w:tcBorders>
            <w:shd w:val="clear" w:color="auto" w:fill="auto"/>
            <w:noWrap/>
            <w:tcMar>
              <w:top w:w="12" w:type="dxa"/>
              <w:left w:w="12" w:type="dxa"/>
              <w:right w:w="12" w:type="dxa"/>
            </w:tcMar>
            <w:vAlign w:val="center"/>
          </w:tcPr>
          <w:p w:rsidR="004A128A" w:rsidRPr="00D61944" w:rsidRDefault="00E106B7">
            <w:pPr>
              <w:widowControl/>
              <w:jc w:val="center"/>
              <w:textAlignment w:val="center"/>
              <w:rPr>
                <w:rFonts w:ascii="宋体" w:hAnsi="宋体" w:cs="宋体"/>
                <w:color w:val="000000" w:themeColor="text1"/>
                <w:kern w:val="0"/>
                <w:sz w:val="15"/>
                <w:szCs w:val="15"/>
              </w:rPr>
            </w:pPr>
            <w:r w:rsidRPr="00D61944">
              <w:rPr>
                <w:rFonts w:ascii="宋体" w:hAnsi="宋体" w:cs="宋体" w:hint="eastAsia"/>
                <w:color w:val="000000" w:themeColor="text1"/>
                <w:kern w:val="0"/>
                <w:sz w:val="15"/>
                <w:szCs w:val="15"/>
              </w:rPr>
              <w:t>1520</w:t>
            </w:r>
          </w:p>
        </w:tc>
      </w:tr>
    </w:tbl>
    <w:p w:rsidR="004A128A" w:rsidRPr="00D61944" w:rsidRDefault="00E106B7" w:rsidP="00D61944">
      <w:pPr>
        <w:snapToGrid w:val="0"/>
        <w:spacing w:beforeLines="30"/>
        <w:ind w:firstLineChars="200" w:firstLine="640"/>
        <w:rPr>
          <w:rFonts w:ascii="仿宋_GB2312" w:eastAsia="仿宋_GB2312" w:hAnsi="仿宋_GB2312" w:cs="仿宋_GB2312"/>
          <w:color w:val="000000" w:themeColor="text1"/>
          <w:sz w:val="32"/>
          <w:szCs w:val="32"/>
        </w:rPr>
      </w:pPr>
      <w:r w:rsidRPr="00D61944">
        <w:rPr>
          <w:rFonts w:ascii="仿宋_GB2312" w:eastAsia="仿宋_GB2312" w:hAnsi="仿宋_GB2312" w:cs="仿宋_GB2312" w:hint="eastAsia"/>
          <w:color w:val="000000" w:themeColor="text1"/>
          <w:sz w:val="32"/>
          <w:szCs w:val="32"/>
        </w:rPr>
        <w:t>为确保在我镇2020年义务教育公办学校和民办学校就读享受学位补贴的随迁子女占比达到50%,根据《东莞市义务教育阶段非户籍适龄儿童少年积分制入学积分方案》（东府〔2020〕32号）的要求。今年我镇提供积分制学位（含</w:t>
      </w:r>
      <w:r w:rsidRPr="00D61944">
        <w:rPr>
          <w:rFonts w:ascii="仿宋_GB2312" w:eastAsia="仿宋_GB2312" w:hAnsi="仿宋_GB2312" w:cs="仿宋_GB2312" w:hint="eastAsia"/>
          <w:bCs/>
          <w:color w:val="000000" w:themeColor="text1"/>
          <w:sz w:val="32"/>
          <w:szCs w:val="32"/>
        </w:rPr>
        <w:t>“政府补助学位”</w:t>
      </w:r>
      <w:r w:rsidRPr="00D61944">
        <w:rPr>
          <w:rFonts w:ascii="仿宋_GB2312" w:eastAsia="仿宋_GB2312" w:hAnsi="仿宋_GB2312" w:cs="仿宋_GB2312" w:hint="eastAsia"/>
          <w:color w:val="000000" w:themeColor="text1"/>
          <w:sz w:val="32"/>
          <w:szCs w:val="32"/>
        </w:rPr>
        <w:t>）合计2316个，其中公办学位416个（小学部分：公办学校学位95个，</w:t>
      </w:r>
      <w:r w:rsidRPr="00D61944">
        <w:rPr>
          <w:rFonts w:ascii="仿宋_GB2312" w:eastAsia="仿宋_GB2312" w:hAnsi="仿宋_GB2312" w:cs="仿宋_GB2312" w:hint="eastAsia"/>
          <w:bCs/>
          <w:color w:val="000000" w:themeColor="text1"/>
          <w:sz w:val="32"/>
          <w:szCs w:val="32"/>
        </w:rPr>
        <w:t>“政府补助学位”</w:t>
      </w:r>
      <w:r w:rsidRPr="00D61944">
        <w:rPr>
          <w:rFonts w:ascii="仿宋_GB2312" w:eastAsia="仿宋_GB2312" w:hAnsi="仿宋_GB2312" w:cs="仿宋_GB2312" w:hint="eastAsia"/>
          <w:color w:val="000000" w:themeColor="text1"/>
          <w:sz w:val="32"/>
          <w:szCs w:val="32"/>
        </w:rPr>
        <w:t>180个；初中部分：公办学校学位141个），政府提供民办学校学位补助1900个。</w:t>
      </w:r>
    </w:p>
    <w:p w:rsidR="004A128A" w:rsidRDefault="00E106B7">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分制民办学校学位补贴标准：小学第一档次每生每学年5000元/年/生，第二档次3500元/年/生；初中第一档次6000元/年/生，第二档次4500元/年/生。以上标准均含免费义务教育公用经费补助和免费义务教育教科书补助（小学1270元/年/生，初中2155元/年/生）。</w:t>
      </w:r>
    </w:p>
    <w:p w:rsidR="004A128A" w:rsidRDefault="00E106B7" w:rsidP="00D61944">
      <w:pPr>
        <w:snapToGrid w:val="0"/>
        <w:spacing w:beforeLines="100" w:afterLines="100"/>
        <w:ind w:firstLineChars="200" w:firstLine="643"/>
        <w:rPr>
          <w:rFonts w:ascii="黑体" w:eastAsia="黑体" w:hAnsi="黑体" w:cs="黑体"/>
          <w:b/>
          <w:bCs/>
          <w:sz w:val="32"/>
          <w:szCs w:val="32"/>
        </w:rPr>
      </w:pPr>
      <w:r>
        <w:rPr>
          <w:rFonts w:ascii="黑体" w:eastAsia="黑体" w:hAnsi="黑体" w:cs="黑体" w:hint="eastAsia"/>
          <w:b/>
          <w:bCs/>
          <w:sz w:val="32"/>
          <w:szCs w:val="32"/>
        </w:rPr>
        <w:t>四、“政府补助学位”机动数量</w:t>
      </w:r>
    </w:p>
    <w:p w:rsidR="004A128A" w:rsidRDefault="00E106B7">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户籍生、积分制入学、优待政策等在报名平台结束后还未能在公办学校安排学位的申请人入学，拟提供200个</w:t>
      </w:r>
      <w:r>
        <w:rPr>
          <w:rFonts w:ascii="仿宋_GB2312" w:eastAsia="仿宋_GB2312" w:hAnsi="仿宋_GB2312" w:cs="仿宋_GB2312" w:hint="eastAsia"/>
          <w:bCs/>
          <w:sz w:val="32"/>
          <w:szCs w:val="32"/>
        </w:rPr>
        <w:t>“政府补助学位”</w:t>
      </w:r>
      <w:r>
        <w:rPr>
          <w:rFonts w:ascii="仿宋_GB2312" w:eastAsia="仿宋_GB2312" w:hAnsi="仿宋_GB2312" w:cs="仿宋_GB2312" w:hint="eastAsia"/>
          <w:sz w:val="32"/>
          <w:szCs w:val="32"/>
        </w:rPr>
        <w:t>解决，以实际入学人数为准。</w:t>
      </w:r>
    </w:p>
    <w:p w:rsidR="004A128A" w:rsidRDefault="00E106B7">
      <w:pPr>
        <w:adjustRightInd w:val="0"/>
        <w:snapToGrid w:val="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１.补助标准：</w:t>
      </w:r>
      <w:r>
        <w:rPr>
          <w:rFonts w:ascii="仿宋_GB2312" w:eastAsia="仿宋_GB2312" w:hAnsi="仿宋_GB2312" w:cs="仿宋_GB2312" w:hint="eastAsia"/>
          <w:sz w:val="32"/>
          <w:szCs w:val="32"/>
        </w:rPr>
        <w:t>以实际安排入读的民办学校学杂费收费标准进行补助，由镇财政全额负担，补助金额不高于上一年我镇公办学校该学段生均培养成本的标准。</w:t>
      </w:r>
    </w:p>
    <w:p w:rsidR="004A128A" w:rsidRDefault="00E106B7">
      <w:pPr>
        <w:adjustRightInd w:val="0"/>
        <w:snapToGrid w:val="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２.补助方式：</w:t>
      </w:r>
      <w:r>
        <w:rPr>
          <w:rFonts w:ascii="仿宋_GB2312" w:eastAsia="仿宋_GB2312" w:hAnsi="仿宋_GB2312" w:cs="仿宋_GB2312" w:hint="eastAsia"/>
          <w:sz w:val="32"/>
          <w:szCs w:val="32"/>
        </w:rPr>
        <w:t>按照“先缴后补”的原则，由家长先自行缴纳学杂费，在每学期结束前将补助经费下拨给民办学校，由学校返还给学生家长。</w:t>
      </w:r>
    </w:p>
    <w:p w:rsidR="004A128A" w:rsidRDefault="00E106B7">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入读安排由镇教育管理中心根据当年的实际学位需求情况进行统筹安排，并会同财政部门做好学位补助发放工作。在今后实施学位补助中，上级没有出台新政策和新要求，将继续参照此补助标准和方式执行，如有需要修改根据当年政策要求进行调整。</w:t>
      </w:r>
    </w:p>
    <w:p w:rsidR="004A128A" w:rsidRDefault="004A128A">
      <w:pPr>
        <w:adjustRightInd w:val="0"/>
        <w:snapToGrid w:val="0"/>
        <w:ind w:firstLine="654"/>
        <w:rPr>
          <w:rFonts w:ascii="仿宋_GB2312" w:eastAsia="仿宋_GB2312" w:hAnsi="仿宋_GB2312" w:cs="仿宋_GB2312"/>
          <w:sz w:val="32"/>
          <w:szCs w:val="32"/>
        </w:rPr>
      </w:pPr>
    </w:p>
    <w:p w:rsidR="004A128A" w:rsidRDefault="004A128A">
      <w:pPr>
        <w:adjustRightInd w:val="0"/>
        <w:snapToGrid w:val="0"/>
        <w:ind w:firstLine="654"/>
        <w:rPr>
          <w:rFonts w:ascii="仿宋_GB2312" w:eastAsia="仿宋_GB2312" w:hAnsi="仿宋_GB2312" w:cs="仿宋_GB2312"/>
          <w:sz w:val="32"/>
          <w:szCs w:val="32"/>
        </w:rPr>
      </w:pPr>
    </w:p>
    <w:p w:rsidR="004A128A" w:rsidRDefault="004A128A">
      <w:pPr>
        <w:adjustRightInd w:val="0"/>
        <w:snapToGrid w:val="0"/>
        <w:ind w:firstLine="654"/>
        <w:rPr>
          <w:rFonts w:ascii="仿宋_GB2312" w:eastAsia="仿宋_GB2312" w:hAnsi="仿宋_GB2312" w:cs="仿宋_GB2312"/>
          <w:sz w:val="32"/>
          <w:szCs w:val="32"/>
        </w:rPr>
      </w:pPr>
    </w:p>
    <w:p w:rsidR="004A128A" w:rsidRDefault="004A128A">
      <w:pPr>
        <w:snapToGrid w:val="0"/>
        <w:ind w:right="280" w:firstLineChars="200" w:firstLine="560"/>
        <w:jc w:val="left"/>
        <w:rPr>
          <w:rFonts w:ascii="仿宋_GB2312" w:eastAsia="仿宋_GB2312" w:hAnsi="仿宋_GB2312" w:cs="仿宋_GB2312"/>
          <w:sz w:val="28"/>
          <w:szCs w:val="28"/>
        </w:rPr>
      </w:pPr>
      <w:bookmarkStart w:id="0" w:name="_GoBack"/>
      <w:bookmarkEnd w:id="0"/>
    </w:p>
    <w:sectPr w:rsidR="004A128A" w:rsidSect="00B16D42">
      <w:footerReference w:type="default" r:id="rId8"/>
      <w:pgSz w:w="11906" w:h="16838"/>
      <w:pgMar w:top="1440" w:right="1800" w:bottom="1440" w:left="1800" w:header="680" w:footer="850" w:gutter="0"/>
      <w:cols w:space="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C65" w:rsidRDefault="00751C65">
      <w:r>
        <w:separator/>
      </w:r>
    </w:p>
  </w:endnote>
  <w:endnote w:type="continuationSeparator" w:id="1">
    <w:p w:rsidR="00751C65" w:rsidRDefault="00751C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NEU-BZ-S92-Regular">
    <w:altName w:val="Times New Roman"/>
    <w:charset w:val="00"/>
    <w:family w:val="roman"/>
    <w:pitch w:val="default"/>
    <w:sig w:usb0="00000000" w:usb1="00000000" w:usb2="00000000" w:usb3="00000000" w:csb0="00000000" w:csb1="00000000"/>
  </w:font>
  <w:font w:name="NLCJNJ+DFSong">
    <w:altName w:val="黑体"/>
    <w:charset w:val="7A"/>
    <w:family w:val="modern"/>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8A" w:rsidRDefault="00B16D42">
    <w:pPr>
      <w:pStyle w:val="a7"/>
      <w:jc w:val="center"/>
    </w:pPr>
    <w:r w:rsidRPr="00B16D42">
      <w:fldChar w:fldCharType="begin"/>
    </w:r>
    <w:r w:rsidR="00E106B7">
      <w:instrText xml:space="preserve"> PAGE   \* MERGEFORMAT </w:instrText>
    </w:r>
    <w:r w:rsidRPr="00B16D42">
      <w:fldChar w:fldCharType="separate"/>
    </w:r>
    <w:r w:rsidR="00D61944" w:rsidRPr="00D61944">
      <w:rPr>
        <w:noProof/>
        <w:lang w:val="zh-CN"/>
      </w:rPr>
      <w:t>2</w:t>
    </w:r>
    <w:r>
      <w:rPr>
        <w:lang w:val="zh-CN"/>
      </w:rPr>
      <w:fldChar w:fldCharType="end"/>
    </w:r>
  </w:p>
  <w:p w:rsidR="004A128A" w:rsidRDefault="004A12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C65" w:rsidRDefault="00751C65">
      <w:r>
        <w:separator/>
      </w:r>
    </w:p>
  </w:footnote>
  <w:footnote w:type="continuationSeparator" w:id="1">
    <w:p w:rsidR="00751C65" w:rsidRDefault="00751C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45"/>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1B0C"/>
    <w:rsid w:val="00000228"/>
    <w:rsid w:val="000006EB"/>
    <w:rsid w:val="00000EAF"/>
    <w:rsid w:val="000018F4"/>
    <w:rsid w:val="0000364D"/>
    <w:rsid w:val="00004AB8"/>
    <w:rsid w:val="000071ED"/>
    <w:rsid w:val="000074EE"/>
    <w:rsid w:val="00013B41"/>
    <w:rsid w:val="0001488D"/>
    <w:rsid w:val="00014E5F"/>
    <w:rsid w:val="00015E2D"/>
    <w:rsid w:val="00016561"/>
    <w:rsid w:val="000173FF"/>
    <w:rsid w:val="00017B96"/>
    <w:rsid w:val="00020656"/>
    <w:rsid w:val="00020F65"/>
    <w:rsid w:val="0002359C"/>
    <w:rsid w:val="00024922"/>
    <w:rsid w:val="0002495E"/>
    <w:rsid w:val="00024A42"/>
    <w:rsid w:val="000252A4"/>
    <w:rsid w:val="00027640"/>
    <w:rsid w:val="00027C5E"/>
    <w:rsid w:val="000306E6"/>
    <w:rsid w:val="00033E7D"/>
    <w:rsid w:val="000412CD"/>
    <w:rsid w:val="00045823"/>
    <w:rsid w:val="0004588A"/>
    <w:rsid w:val="00046A99"/>
    <w:rsid w:val="000477CF"/>
    <w:rsid w:val="000505E7"/>
    <w:rsid w:val="00054A7D"/>
    <w:rsid w:val="00056C39"/>
    <w:rsid w:val="00057152"/>
    <w:rsid w:val="00060927"/>
    <w:rsid w:val="00063DB3"/>
    <w:rsid w:val="000645B2"/>
    <w:rsid w:val="00064732"/>
    <w:rsid w:val="00067A86"/>
    <w:rsid w:val="000745D6"/>
    <w:rsid w:val="000746F0"/>
    <w:rsid w:val="000751A9"/>
    <w:rsid w:val="00080B1B"/>
    <w:rsid w:val="000853FB"/>
    <w:rsid w:val="00086D90"/>
    <w:rsid w:val="000878AD"/>
    <w:rsid w:val="000972DC"/>
    <w:rsid w:val="000A0673"/>
    <w:rsid w:val="000A2E98"/>
    <w:rsid w:val="000A3F46"/>
    <w:rsid w:val="000A72F8"/>
    <w:rsid w:val="000B5207"/>
    <w:rsid w:val="000B5912"/>
    <w:rsid w:val="000C07C8"/>
    <w:rsid w:val="000C24D4"/>
    <w:rsid w:val="000C4528"/>
    <w:rsid w:val="000C4CA7"/>
    <w:rsid w:val="000C54B2"/>
    <w:rsid w:val="000C5F08"/>
    <w:rsid w:val="000C6365"/>
    <w:rsid w:val="000C6817"/>
    <w:rsid w:val="000D1337"/>
    <w:rsid w:val="000D3210"/>
    <w:rsid w:val="000D4508"/>
    <w:rsid w:val="000E198C"/>
    <w:rsid w:val="000E2D71"/>
    <w:rsid w:val="000E4B06"/>
    <w:rsid w:val="000E4B9C"/>
    <w:rsid w:val="000E6E45"/>
    <w:rsid w:val="000F18EC"/>
    <w:rsid w:val="000F407C"/>
    <w:rsid w:val="000F5C4C"/>
    <w:rsid w:val="000F633E"/>
    <w:rsid w:val="00100845"/>
    <w:rsid w:val="00100B65"/>
    <w:rsid w:val="00101610"/>
    <w:rsid w:val="001026FE"/>
    <w:rsid w:val="00106AA5"/>
    <w:rsid w:val="001071C0"/>
    <w:rsid w:val="0011143E"/>
    <w:rsid w:val="001125A9"/>
    <w:rsid w:val="00112B23"/>
    <w:rsid w:val="00116B5B"/>
    <w:rsid w:val="00121C70"/>
    <w:rsid w:val="00122F2F"/>
    <w:rsid w:val="00125500"/>
    <w:rsid w:val="001306F2"/>
    <w:rsid w:val="00130BEC"/>
    <w:rsid w:val="00131853"/>
    <w:rsid w:val="001323A3"/>
    <w:rsid w:val="00132ABD"/>
    <w:rsid w:val="0013474B"/>
    <w:rsid w:val="00134DE8"/>
    <w:rsid w:val="00141DFD"/>
    <w:rsid w:val="00142A5D"/>
    <w:rsid w:val="001432CF"/>
    <w:rsid w:val="0014446E"/>
    <w:rsid w:val="001448A4"/>
    <w:rsid w:val="001456B9"/>
    <w:rsid w:val="00145BDD"/>
    <w:rsid w:val="00150FB0"/>
    <w:rsid w:val="00151D1E"/>
    <w:rsid w:val="00153315"/>
    <w:rsid w:val="0015414A"/>
    <w:rsid w:val="001547B6"/>
    <w:rsid w:val="00154CA1"/>
    <w:rsid w:val="0015739B"/>
    <w:rsid w:val="0015780B"/>
    <w:rsid w:val="0016046F"/>
    <w:rsid w:val="0016075C"/>
    <w:rsid w:val="00160C0F"/>
    <w:rsid w:val="00162DA5"/>
    <w:rsid w:val="00163873"/>
    <w:rsid w:val="00163905"/>
    <w:rsid w:val="00163AC7"/>
    <w:rsid w:val="00164004"/>
    <w:rsid w:val="0016598D"/>
    <w:rsid w:val="00166680"/>
    <w:rsid w:val="0016697D"/>
    <w:rsid w:val="001704E2"/>
    <w:rsid w:val="00174D24"/>
    <w:rsid w:val="001751D8"/>
    <w:rsid w:val="001752C4"/>
    <w:rsid w:val="001758EF"/>
    <w:rsid w:val="00180D3C"/>
    <w:rsid w:val="00184851"/>
    <w:rsid w:val="00184898"/>
    <w:rsid w:val="001856EB"/>
    <w:rsid w:val="00185825"/>
    <w:rsid w:val="001869CD"/>
    <w:rsid w:val="001909E8"/>
    <w:rsid w:val="0019117C"/>
    <w:rsid w:val="00192E99"/>
    <w:rsid w:val="00195275"/>
    <w:rsid w:val="00195492"/>
    <w:rsid w:val="001977A9"/>
    <w:rsid w:val="001A0EEB"/>
    <w:rsid w:val="001A1F0E"/>
    <w:rsid w:val="001A2E4C"/>
    <w:rsid w:val="001A4DB6"/>
    <w:rsid w:val="001B0711"/>
    <w:rsid w:val="001B2315"/>
    <w:rsid w:val="001B2B79"/>
    <w:rsid w:val="001B32BD"/>
    <w:rsid w:val="001B491C"/>
    <w:rsid w:val="001B6D9A"/>
    <w:rsid w:val="001C0678"/>
    <w:rsid w:val="001C3280"/>
    <w:rsid w:val="001C4F1A"/>
    <w:rsid w:val="001C5527"/>
    <w:rsid w:val="001C669F"/>
    <w:rsid w:val="001C7FD9"/>
    <w:rsid w:val="001D4DD4"/>
    <w:rsid w:val="001D6A3C"/>
    <w:rsid w:val="001D71EC"/>
    <w:rsid w:val="001D7453"/>
    <w:rsid w:val="001D7761"/>
    <w:rsid w:val="001E192A"/>
    <w:rsid w:val="001E1EB1"/>
    <w:rsid w:val="001E7213"/>
    <w:rsid w:val="001F0E77"/>
    <w:rsid w:val="001F20FF"/>
    <w:rsid w:val="001F2AEB"/>
    <w:rsid w:val="001F31F8"/>
    <w:rsid w:val="001F3B88"/>
    <w:rsid w:val="001F3EDD"/>
    <w:rsid w:val="001F731B"/>
    <w:rsid w:val="001F78A2"/>
    <w:rsid w:val="002009DB"/>
    <w:rsid w:val="00201C2E"/>
    <w:rsid w:val="00202D3D"/>
    <w:rsid w:val="00202F50"/>
    <w:rsid w:val="002049AB"/>
    <w:rsid w:val="00205F27"/>
    <w:rsid w:val="0021070B"/>
    <w:rsid w:val="00210A45"/>
    <w:rsid w:val="00210D42"/>
    <w:rsid w:val="002139A8"/>
    <w:rsid w:val="002145E2"/>
    <w:rsid w:val="002149AB"/>
    <w:rsid w:val="00215167"/>
    <w:rsid w:val="002152BB"/>
    <w:rsid w:val="00215C54"/>
    <w:rsid w:val="00215F26"/>
    <w:rsid w:val="00224E93"/>
    <w:rsid w:val="002253B7"/>
    <w:rsid w:val="002272D9"/>
    <w:rsid w:val="002275FD"/>
    <w:rsid w:val="00227867"/>
    <w:rsid w:val="00230670"/>
    <w:rsid w:val="00230EBC"/>
    <w:rsid w:val="00233159"/>
    <w:rsid w:val="00235F19"/>
    <w:rsid w:val="002365FF"/>
    <w:rsid w:val="00236A82"/>
    <w:rsid w:val="00240C19"/>
    <w:rsid w:val="00243225"/>
    <w:rsid w:val="00244EAB"/>
    <w:rsid w:val="0025030D"/>
    <w:rsid w:val="00252439"/>
    <w:rsid w:val="00254B7A"/>
    <w:rsid w:val="002554B6"/>
    <w:rsid w:val="002559DF"/>
    <w:rsid w:val="00255F55"/>
    <w:rsid w:val="00255FDD"/>
    <w:rsid w:val="00261B2A"/>
    <w:rsid w:val="00261CD6"/>
    <w:rsid w:val="002625CA"/>
    <w:rsid w:val="0026277A"/>
    <w:rsid w:val="00266CBE"/>
    <w:rsid w:val="00270283"/>
    <w:rsid w:val="002707BE"/>
    <w:rsid w:val="002712E1"/>
    <w:rsid w:val="00271FD8"/>
    <w:rsid w:val="0027408B"/>
    <w:rsid w:val="0028099B"/>
    <w:rsid w:val="00281A87"/>
    <w:rsid w:val="00283DEF"/>
    <w:rsid w:val="002848CC"/>
    <w:rsid w:val="00287802"/>
    <w:rsid w:val="0029314D"/>
    <w:rsid w:val="00294109"/>
    <w:rsid w:val="00295E37"/>
    <w:rsid w:val="002A0FD2"/>
    <w:rsid w:val="002A3413"/>
    <w:rsid w:val="002A3979"/>
    <w:rsid w:val="002A45A4"/>
    <w:rsid w:val="002A7642"/>
    <w:rsid w:val="002A787C"/>
    <w:rsid w:val="002B1B90"/>
    <w:rsid w:val="002B2E5A"/>
    <w:rsid w:val="002B653D"/>
    <w:rsid w:val="002B6DF7"/>
    <w:rsid w:val="002C2B2B"/>
    <w:rsid w:val="002D4F14"/>
    <w:rsid w:val="002E308E"/>
    <w:rsid w:val="002E6709"/>
    <w:rsid w:val="002E7806"/>
    <w:rsid w:val="002F1DA4"/>
    <w:rsid w:val="002F3637"/>
    <w:rsid w:val="002F4212"/>
    <w:rsid w:val="002F4644"/>
    <w:rsid w:val="002F4F83"/>
    <w:rsid w:val="002F6475"/>
    <w:rsid w:val="002F7007"/>
    <w:rsid w:val="002F7B8C"/>
    <w:rsid w:val="00301A07"/>
    <w:rsid w:val="003053CF"/>
    <w:rsid w:val="00310C95"/>
    <w:rsid w:val="00312140"/>
    <w:rsid w:val="00312328"/>
    <w:rsid w:val="00317A4B"/>
    <w:rsid w:val="00321249"/>
    <w:rsid w:val="00322330"/>
    <w:rsid w:val="00323A80"/>
    <w:rsid w:val="00324B24"/>
    <w:rsid w:val="0032724A"/>
    <w:rsid w:val="0032764F"/>
    <w:rsid w:val="00327AB6"/>
    <w:rsid w:val="00330C05"/>
    <w:rsid w:val="00336F25"/>
    <w:rsid w:val="00342337"/>
    <w:rsid w:val="00344A03"/>
    <w:rsid w:val="00350323"/>
    <w:rsid w:val="00353758"/>
    <w:rsid w:val="00354044"/>
    <w:rsid w:val="003542E9"/>
    <w:rsid w:val="00355482"/>
    <w:rsid w:val="00355542"/>
    <w:rsid w:val="003602E2"/>
    <w:rsid w:val="00360719"/>
    <w:rsid w:val="00364E89"/>
    <w:rsid w:val="00367522"/>
    <w:rsid w:val="00372F28"/>
    <w:rsid w:val="0037463B"/>
    <w:rsid w:val="003776D2"/>
    <w:rsid w:val="0038087A"/>
    <w:rsid w:val="00381495"/>
    <w:rsid w:val="00381FE6"/>
    <w:rsid w:val="003832C7"/>
    <w:rsid w:val="00383D78"/>
    <w:rsid w:val="00383FB5"/>
    <w:rsid w:val="00384091"/>
    <w:rsid w:val="00386928"/>
    <w:rsid w:val="00387874"/>
    <w:rsid w:val="00387B20"/>
    <w:rsid w:val="003914DE"/>
    <w:rsid w:val="00391A00"/>
    <w:rsid w:val="003922F0"/>
    <w:rsid w:val="00392E2F"/>
    <w:rsid w:val="003A2B66"/>
    <w:rsid w:val="003A3DED"/>
    <w:rsid w:val="003A4167"/>
    <w:rsid w:val="003A4FD0"/>
    <w:rsid w:val="003A5417"/>
    <w:rsid w:val="003A69A1"/>
    <w:rsid w:val="003A6FF1"/>
    <w:rsid w:val="003A70AE"/>
    <w:rsid w:val="003B0796"/>
    <w:rsid w:val="003B2B77"/>
    <w:rsid w:val="003B32E9"/>
    <w:rsid w:val="003B708A"/>
    <w:rsid w:val="003C10BB"/>
    <w:rsid w:val="003C156E"/>
    <w:rsid w:val="003C56E7"/>
    <w:rsid w:val="003D2223"/>
    <w:rsid w:val="003D22DD"/>
    <w:rsid w:val="003D3327"/>
    <w:rsid w:val="003D41A4"/>
    <w:rsid w:val="003D4DE7"/>
    <w:rsid w:val="003D6404"/>
    <w:rsid w:val="003E2A66"/>
    <w:rsid w:val="003E51A5"/>
    <w:rsid w:val="003E5D5F"/>
    <w:rsid w:val="003E7C62"/>
    <w:rsid w:val="003F0F3E"/>
    <w:rsid w:val="003F4022"/>
    <w:rsid w:val="00401638"/>
    <w:rsid w:val="00405FD1"/>
    <w:rsid w:val="004078FF"/>
    <w:rsid w:val="0041003F"/>
    <w:rsid w:val="00410CAD"/>
    <w:rsid w:val="004122C4"/>
    <w:rsid w:val="00416049"/>
    <w:rsid w:val="00416E7C"/>
    <w:rsid w:val="004258B5"/>
    <w:rsid w:val="0042739D"/>
    <w:rsid w:val="004317D0"/>
    <w:rsid w:val="00431D6C"/>
    <w:rsid w:val="00431F93"/>
    <w:rsid w:val="00433B7A"/>
    <w:rsid w:val="004369EE"/>
    <w:rsid w:val="0043707B"/>
    <w:rsid w:val="00437586"/>
    <w:rsid w:val="004401A1"/>
    <w:rsid w:val="004411EB"/>
    <w:rsid w:val="004425E6"/>
    <w:rsid w:val="00446BC9"/>
    <w:rsid w:val="004512C3"/>
    <w:rsid w:val="004517BD"/>
    <w:rsid w:val="00453141"/>
    <w:rsid w:val="004552BB"/>
    <w:rsid w:val="00455DFF"/>
    <w:rsid w:val="004571DE"/>
    <w:rsid w:val="00462054"/>
    <w:rsid w:val="004658B3"/>
    <w:rsid w:val="00466F97"/>
    <w:rsid w:val="0047073C"/>
    <w:rsid w:val="00471BA7"/>
    <w:rsid w:val="00473983"/>
    <w:rsid w:val="00485040"/>
    <w:rsid w:val="004857E8"/>
    <w:rsid w:val="00485C91"/>
    <w:rsid w:val="00485DFA"/>
    <w:rsid w:val="004A0959"/>
    <w:rsid w:val="004A128A"/>
    <w:rsid w:val="004A17C8"/>
    <w:rsid w:val="004A1ACC"/>
    <w:rsid w:val="004A2990"/>
    <w:rsid w:val="004A3E86"/>
    <w:rsid w:val="004A665D"/>
    <w:rsid w:val="004A6C1E"/>
    <w:rsid w:val="004A6CD9"/>
    <w:rsid w:val="004B0397"/>
    <w:rsid w:val="004B0D11"/>
    <w:rsid w:val="004B2103"/>
    <w:rsid w:val="004B41B7"/>
    <w:rsid w:val="004B63C0"/>
    <w:rsid w:val="004B662C"/>
    <w:rsid w:val="004B7A74"/>
    <w:rsid w:val="004B7FD2"/>
    <w:rsid w:val="004C3000"/>
    <w:rsid w:val="004C35EF"/>
    <w:rsid w:val="004C493F"/>
    <w:rsid w:val="004C551D"/>
    <w:rsid w:val="004C74CE"/>
    <w:rsid w:val="004C7FF3"/>
    <w:rsid w:val="004D301B"/>
    <w:rsid w:val="004D34E7"/>
    <w:rsid w:val="004D44B1"/>
    <w:rsid w:val="004D60F1"/>
    <w:rsid w:val="004D6277"/>
    <w:rsid w:val="004E0A8A"/>
    <w:rsid w:val="004E29ED"/>
    <w:rsid w:val="004E4EDB"/>
    <w:rsid w:val="004E5059"/>
    <w:rsid w:val="004E783D"/>
    <w:rsid w:val="004F0835"/>
    <w:rsid w:val="004F30A4"/>
    <w:rsid w:val="004F37A6"/>
    <w:rsid w:val="004F391E"/>
    <w:rsid w:val="004F48FA"/>
    <w:rsid w:val="004F56B8"/>
    <w:rsid w:val="004F76F7"/>
    <w:rsid w:val="004F7A3F"/>
    <w:rsid w:val="00500A44"/>
    <w:rsid w:val="00505BE9"/>
    <w:rsid w:val="00511D5C"/>
    <w:rsid w:val="00511DDD"/>
    <w:rsid w:val="005129F3"/>
    <w:rsid w:val="00521A62"/>
    <w:rsid w:val="005240B0"/>
    <w:rsid w:val="00524D99"/>
    <w:rsid w:val="0052504C"/>
    <w:rsid w:val="005260A8"/>
    <w:rsid w:val="00527903"/>
    <w:rsid w:val="00530E84"/>
    <w:rsid w:val="00531C7D"/>
    <w:rsid w:val="005331D1"/>
    <w:rsid w:val="00533A47"/>
    <w:rsid w:val="00535B4D"/>
    <w:rsid w:val="0053700E"/>
    <w:rsid w:val="005435C5"/>
    <w:rsid w:val="0054401E"/>
    <w:rsid w:val="00544589"/>
    <w:rsid w:val="005449D9"/>
    <w:rsid w:val="0054757B"/>
    <w:rsid w:val="00551B91"/>
    <w:rsid w:val="005575F7"/>
    <w:rsid w:val="00557C02"/>
    <w:rsid w:val="00560264"/>
    <w:rsid w:val="00560705"/>
    <w:rsid w:val="0057086F"/>
    <w:rsid w:val="00574887"/>
    <w:rsid w:val="005763CF"/>
    <w:rsid w:val="00576458"/>
    <w:rsid w:val="0058222B"/>
    <w:rsid w:val="00583401"/>
    <w:rsid w:val="0058378C"/>
    <w:rsid w:val="00586628"/>
    <w:rsid w:val="00591B88"/>
    <w:rsid w:val="005957FF"/>
    <w:rsid w:val="00596141"/>
    <w:rsid w:val="00596175"/>
    <w:rsid w:val="00596C04"/>
    <w:rsid w:val="005A3C3A"/>
    <w:rsid w:val="005A64BF"/>
    <w:rsid w:val="005B28BF"/>
    <w:rsid w:val="005B30A4"/>
    <w:rsid w:val="005B4FF3"/>
    <w:rsid w:val="005B6EAB"/>
    <w:rsid w:val="005C0E80"/>
    <w:rsid w:val="005C23A0"/>
    <w:rsid w:val="005C4097"/>
    <w:rsid w:val="005C4580"/>
    <w:rsid w:val="005C45DF"/>
    <w:rsid w:val="005C4A01"/>
    <w:rsid w:val="005C7544"/>
    <w:rsid w:val="005D0400"/>
    <w:rsid w:val="005D14D5"/>
    <w:rsid w:val="005D1D3C"/>
    <w:rsid w:val="005D395D"/>
    <w:rsid w:val="005D4460"/>
    <w:rsid w:val="005D5E5E"/>
    <w:rsid w:val="005E4921"/>
    <w:rsid w:val="005E4F5B"/>
    <w:rsid w:val="005F1F2D"/>
    <w:rsid w:val="005F526D"/>
    <w:rsid w:val="005F6295"/>
    <w:rsid w:val="00600C3F"/>
    <w:rsid w:val="006032C8"/>
    <w:rsid w:val="00605AD4"/>
    <w:rsid w:val="00611668"/>
    <w:rsid w:val="00611F5A"/>
    <w:rsid w:val="006129E4"/>
    <w:rsid w:val="00613337"/>
    <w:rsid w:val="0061423F"/>
    <w:rsid w:val="00616D2B"/>
    <w:rsid w:val="00617537"/>
    <w:rsid w:val="0062071C"/>
    <w:rsid w:val="006238F5"/>
    <w:rsid w:val="00627271"/>
    <w:rsid w:val="006277F7"/>
    <w:rsid w:val="00635937"/>
    <w:rsid w:val="0063645B"/>
    <w:rsid w:val="00637134"/>
    <w:rsid w:val="00643256"/>
    <w:rsid w:val="0064375F"/>
    <w:rsid w:val="00644BE1"/>
    <w:rsid w:val="0064704D"/>
    <w:rsid w:val="006477CE"/>
    <w:rsid w:val="00650E37"/>
    <w:rsid w:val="00651184"/>
    <w:rsid w:val="0065274A"/>
    <w:rsid w:val="006563A4"/>
    <w:rsid w:val="00656660"/>
    <w:rsid w:val="00657AA6"/>
    <w:rsid w:val="00663389"/>
    <w:rsid w:val="006633E7"/>
    <w:rsid w:val="00665C2F"/>
    <w:rsid w:val="00670BC9"/>
    <w:rsid w:val="00671B62"/>
    <w:rsid w:val="00671BC3"/>
    <w:rsid w:val="00672445"/>
    <w:rsid w:val="00673140"/>
    <w:rsid w:val="00677CE9"/>
    <w:rsid w:val="0068231B"/>
    <w:rsid w:val="00684149"/>
    <w:rsid w:val="00685E18"/>
    <w:rsid w:val="00686534"/>
    <w:rsid w:val="006877AF"/>
    <w:rsid w:val="006878B4"/>
    <w:rsid w:val="00687ECD"/>
    <w:rsid w:val="00690056"/>
    <w:rsid w:val="00691C5E"/>
    <w:rsid w:val="00691FB2"/>
    <w:rsid w:val="0069345E"/>
    <w:rsid w:val="0069672C"/>
    <w:rsid w:val="00697593"/>
    <w:rsid w:val="006A0A51"/>
    <w:rsid w:val="006A0B1F"/>
    <w:rsid w:val="006A2A81"/>
    <w:rsid w:val="006A679D"/>
    <w:rsid w:val="006A7189"/>
    <w:rsid w:val="006C12F1"/>
    <w:rsid w:val="006C1B0F"/>
    <w:rsid w:val="006C3964"/>
    <w:rsid w:val="006C3AA9"/>
    <w:rsid w:val="006C704E"/>
    <w:rsid w:val="006C71AC"/>
    <w:rsid w:val="006D677F"/>
    <w:rsid w:val="006E41E9"/>
    <w:rsid w:val="006E4392"/>
    <w:rsid w:val="006E49AE"/>
    <w:rsid w:val="006E5D9E"/>
    <w:rsid w:val="006E7A63"/>
    <w:rsid w:val="006F02FA"/>
    <w:rsid w:val="006F4B58"/>
    <w:rsid w:val="006F4BD5"/>
    <w:rsid w:val="006F79AE"/>
    <w:rsid w:val="00701811"/>
    <w:rsid w:val="00702959"/>
    <w:rsid w:val="00702B86"/>
    <w:rsid w:val="00703BB2"/>
    <w:rsid w:val="0070494B"/>
    <w:rsid w:val="0070495D"/>
    <w:rsid w:val="00705004"/>
    <w:rsid w:val="00705009"/>
    <w:rsid w:val="00707109"/>
    <w:rsid w:val="0071139E"/>
    <w:rsid w:val="0071144B"/>
    <w:rsid w:val="00712652"/>
    <w:rsid w:val="007128E6"/>
    <w:rsid w:val="00713D4C"/>
    <w:rsid w:val="00715C42"/>
    <w:rsid w:val="0071725B"/>
    <w:rsid w:val="0071767F"/>
    <w:rsid w:val="00720084"/>
    <w:rsid w:val="007206CA"/>
    <w:rsid w:val="00720848"/>
    <w:rsid w:val="00721075"/>
    <w:rsid w:val="007210C8"/>
    <w:rsid w:val="007213B8"/>
    <w:rsid w:val="00723049"/>
    <w:rsid w:val="00731566"/>
    <w:rsid w:val="007338DD"/>
    <w:rsid w:val="00734989"/>
    <w:rsid w:val="00734A40"/>
    <w:rsid w:val="00737A63"/>
    <w:rsid w:val="00737E4E"/>
    <w:rsid w:val="00742429"/>
    <w:rsid w:val="00744B41"/>
    <w:rsid w:val="00746578"/>
    <w:rsid w:val="00746917"/>
    <w:rsid w:val="0075014C"/>
    <w:rsid w:val="00750580"/>
    <w:rsid w:val="00751944"/>
    <w:rsid w:val="00751C65"/>
    <w:rsid w:val="00751E70"/>
    <w:rsid w:val="00752C8A"/>
    <w:rsid w:val="00752DD3"/>
    <w:rsid w:val="007530F0"/>
    <w:rsid w:val="0076030A"/>
    <w:rsid w:val="00761608"/>
    <w:rsid w:val="00762751"/>
    <w:rsid w:val="00763C57"/>
    <w:rsid w:val="007661CA"/>
    <w:rsid w:val="00770535"/>
    <w:rsid w:val="00770824"/>
    <w:rsid w:val="0077376D"/>
    <w:rsid w:val="007742DB"/>
    <w:rsid w:val="00774357"/>
    <w:rsid w:val="00774B5C"/>
    <w:rsid w:val="00776235"/>
    <w:rsid w:val="00782EA3"/>
    <w:rsid w:val="0078405D"/>
    <w:rsid w:val="007846C5"/>
    <w:rsid w:val="00787BDC"/>
    <w:rsid w:val="007923ED"/>
    <w:rsid w:val="00795644"/>
    <w:rsid w:val="007A001B"/>
    <w:rsid w:val="007A0D67"/>
    <w:rsid w:val="007A24A3"/>
    <w:rsid w:val="007A3F6A"/>
    <w:rsid w:val="007A7578"/>
    <w:rsid w:val="007A7B22"/>
    <w:rsid w:val="007B0299"/>
    <w:rsid w:val="007B27C4"/>
    <w:rsid w:val="007B389F"/>
    <w:rsid w:val="007B4754"/>
    <w:rsid w:val="007B6DB4"/>
    <w:rsid w:val="007C40C3"/>
    <w:rsid w:val="007C57B2"/>
    <w:rsid w:val="007C6C9E"/>
    <w:rsid w:val="007C6DF8"/>
    <w:rsid w:val="007C7368"/>
    <w:rsid w:val="007C7BED"/>
    <w:rsid w:val="007D4B98"/>
    <w:rsid w:val="007D4CEE"/>
    <w:rsid w:val="007D6F5B"/>
    <w:rsid w:val="007E0221"/>
    <w:rsid w:val="007E1995"/>
    <w:rsid w:val="007E46A5"/>
    <w:rsid w:val="007E5D9B"/>
    <w:rsid w:val="007E706B"/>
    <w:rsid w:val="007E7CBE"/>
    <w:rsid w:val="007F1D4A"/>
    <w:rsid w:val="007F3E96"/>
    <w:rsid w:val="008005BA"/>
    <w:rsid w:val="008021A6"/>
    <w:rsid w:val="00804D05"/>
    <w:rsid w:val="00810B0A"/>
    <w:rsid w:val="008143C2"/>
    <w:rsid w:val="00814660"/>
    <w:rsid w:val="00815181"/>
    <w:rsid w:val="008172F2"/>
    <w:rsid w:val="00820F57"/>
    <w:rsid w:val="00822670"/>
    <w:rsid w:val="00823BC5"/>
    <w:rsid w:val="008259BF"/>
    <w:rsid w:val="00826A01"/>
    <w:rsid w:val="00830646"/>
    <w:rsid w:val="0083169A"/>
    <w:rsid w:val="008326B1"/>
    <w:rsid w:val="00833C85"/>
    <w:rsid w:val="00842E22"/>
    <w:rsid w:val="00844A8C"/>
    <w:rsid w:val="008501BC"/>
    <w:rsid w:val="008515EB"/>
    <w:rsid w:val="008608B5"/>
    <w:rsid w:val="00860B17"/>
    <w:rsid w:val="008716CE"/>
    <w:rsid w:val="00873C18"/>
    <w:rsid w:val="00874A13"/>
    <w:rsid w:val="00877742"/>
    <w:rsid w:val="008818B8"/>
    <w:rsid w:val="00885858"/>
    <w:rsid w:val="00885AA4"/>
    <w:rsid w:val="0089079B"/>
    <w:rsid w:val="00892AD0"/>
    <w:rsid w:val="00894D4B"/>
    <w:rsid w:val="008953BC"/>
    <w:rsid w:val="008A0D3C"/>
    <w:rsid w:val="008A2A38"/>
    <w:rsid w:val="008A330E"/>
    <w:rsid w:val="008A6773"/>
    <w:rsid w:val="008B251E"/>
    <w:rsid w:val="008B2961"/>
    <w:rsid w:val="008B3DCE"/>
    <w:rsid w:val="008B4000"/>
    <w:rsid w:val="008B5FA5"/>
    <w:rsid w:val="008C4B16"/>
    <w:rsid w:val="008D0354"/>
    <w:rsid w:val="008D382A"/>
    <w:rsid w:val="008D40CC"/>
    <w:rsid w:val="008D57B9"/>
    <w:rsid w:val="008D5BAA"/>
    <w:rsid w:val="008D5BD7"/>
    <w:rsid w:val="008D615A"/>
    <w:rsid w:val="008D6F2F"/>
    <w:rsid w:val="008E2603"/>
    <w:rsid w:val="008E2649"/>
    <w:rsid w:val="008E3F18"/>
    <w:rsid w:val="008E4DA6"/>
    <w:rsid w:val="008F0DCF"/>
    <w:rsid w:val="008F2117"/>
    <w:rsid w:val="008F3F1E"/>
    <w:rsid w:val="00900445"/>
    <w:rsid w:val="009015BD"/>
    <w:rsid w:val="00902833"/>
    <w:rsid w:val="00903CF8"/>
    <w:rsid w:val="009069E3"/>
    <w:rsid w:val="009076BF"/>
    <w:rsid w:val="0091538D"/>
    <w:rsid w:val="0091605F"/>
    <w:rsid w:val="009164FC"/>
    <w:rsid w:val="00917012"/>
    <w:rsid w:val="0091773B"/>
    <w:rsid w:val="00923649"/>
    <w:rsid w:val="00923ACE"/>
    <w:rsid w:val="009315BE"/>
    <w:rsid w:val="009352A3"/>
    <w:rsid w:val="00935BF3"/>
    <w:rsid w:val="00937873"/>
    <w:rsid w:val="00937FFA"/>
    <w:rsid w:val="009414E3"/>
    <w:rsid w:val="009429D9"/>
    <w:rsid w:val="00944157"/>
    <w:rsid w:val="00946C22"/>
    <w:rsid w:val="00954BD5"/>
    <w:rsid w:val="00954BF8"/>
    <w:rsid w:val="00955DD1"/>
    <w:rsid w:val="00957FB0"/>
    <w:rsid w:val="009677BB"/>
    <w:rsid w:val="009707EF"/>
    <w:rsid w:val="00974170"/>
    <w:rsid w:val="009741D8"/>
    <w:rsid w:val="00975194"/>
    <w:rsid w:val="00980055"/>
    <w:rsid w:val="00983ACA"/>
    <w:rsid w:val="00986189"/>
    <w:rsid w:val="00987700"/>
    <w:rsid w:val="00991055"/>
    <w:rsid w:val="0099166C"/>
    <w:rsid w:val="009918DA"/>
    <w:rsid w:val="00993EFD"/>
    <w:rsid w:val="00996D34"/>
    <w:rsid w:val="009A4CE3"/>
    <w:rsid w:val="009B010C"/>
    <w:rsid w:val="009B07EC"/>
    <w:rsid w:val="009B0C13"/>
    <w:rsid w:val="009B3551"/>
    <w:rsid w:val="009C11F0"/>
    <w:rsid w:val="009C2B1E"/>
    <w:rsid w:val="009C3102"/>
    <w:rsid w:val="009C3D69"/>
    <w:rsid w:val="009C4308"/>
    <w:rsid w:val="009C5174"/>
    <w:rsid w:val="009C72FD"/>
    <w:rsid w:val="009D0D2E"/>
    <w:rsid w:val="009D6E59"/>
    <w:rsid w:val="009E4A98"/>
    <w:rsid w:val="009E5F2A"/>
    <w:rsid w:val="009E7194"/>
    <w:rsid w:val="009F3F47"/>
    <w:rsid w:val="009F4F40"/>
    <w:rsid w:val="009F643C"/>
    <w:rsid w:val="009F6ABB"/>
    <w:rsid w:val="009F7E71"/>
    <w:rsid w:val="00A00A55"/>
    <w:rsid w:val="00A00ACE"/>
    <w:rsid w:val="00A01CD7"/>
    <w:rsid w:val="00A02749"/>
    <w:rsid w:val="00A02EBF"/>
    <w:rsid w:val="00A03299"/>
    <w:rsid w:val="00A05CC7"/>
    <w:rsid w:val="00A06A81"/>
    <w:rsid w:val="00A074FD"/>
    <w:rsid w:val="00A07CB7"/>
    <w:rsid w:val="00A07EDB"/>
    <w:rsid w:val="00A10D31"/>
    <w:rsid w:val="00A11B1A"/>
    <w:rsid w:val="00A11E79"/>
    <w:rsid w:val="00A1301B"/>
    <w:rsid w:val="00A13621"/>
    <w:rsid w:val="00A16321"/>
    <w:rsid w:val="00A21B0C"/>
    <w:rsid w:val="00A21CBD"/>
    <w:rsid w:val="00A22035"/>
    <w:rsid w:val="00A35015"/>
    <w:rsid w:val="00A36FE7"/>
    <w:rsid w:val="00A37905"/>
    <w:rsid w:val="00A40737"/>
    <w:rsid w:val="00A40E6D"/>
    <w:rsid w:val="00A41900"/>
    <w:rsid w:val="00A41DC1"/>
    <w:rsid w:val="00A51ABA"/>
    <w:rsid w:val="00A52A82"/>
    <w:rsid w:val="00A57C95"/>
    <w:rsid w:val="00A60399"/>
    <w:rsid w:val="00A6293D"/>
    <w:rsid w:val="00A63250"/>
    <w:rsid w:val="00A633EF"/>
    <w:rsid w:val="00A649B5"/>
    <w:rsid w:val="00A67C58"/>
    <w:rsid w:val="00A707D9"/>
    <w:rsid w:val="00A7171E"/>
    <w:rsid w:val="00A74529"/>
    <w:rsid w:val="00A80BB7"/>
    <w:rsid w:val="00A80E8D"/>
    <w:rsid w:val="00A82304"/>
    <w:rsid w:val="00A841B7"/>
    <w:rsid w:val="00A84946"/>
    <w:rsid w:val="00A87DA4"/>
    <w:rsid w:val="00A9346A"/>
    <w:rsid w:val="00A94975"/>
    <w:rsid w:val="00A9792F"/>
    <w:rsid w:val="00AA053D"/>
    <w:rsid w:val="00AA0FD7"/>
    <w:rsid w:val="00AA1561"/>
    <w:rsid w:val="00AA591D"/>
    <w:rsid w:val="00AB0EE0"/>
    <w:rsid w:val="00AB2945"/>
    <w:rsid w:val="00AB2C0E"/>
    <w:rsid w:val="00AB4414"/>
    <w:rsid w:val="00AB524E"/>
    <w:rsid w:val="00AB55AC"/>
    <w:rsid w:val="00AB5B6D"/>
    <w:rsid w:val="00AB5E47"/>
    <w:rsid w:val="00AB6881"/>
    <w:rsid w:val="00AB70FD"/>
    <w:rsid w:val="00AC24C5"/>
    <w:rsid w:val="00AC4528"/>
    <w:rsid w:val="00AC4BD5"/>
    <w:rsid w:val="00AC7F61"/>
    <w:rsid w:val="00AD1170"/>
    <w:rsid w:val="00AD2695"/>
    <w:rsid w:val="00AD5662"/>
    <w:rsid w:val="00AD6EA6"/>
    <w:rsid w:val="00AE0A66"/>
    <w:rsid w:val="00AE4243"/>
    <w:rsid w:val="00AE4509"/>
    <w:rsid w:val="00AE5C45"/>
    <w:rsid w:val="00AE70A3"/>
    <w:rsid w:val="00AF0119"/>
    <w:rsid w:val="00AF1577"/>
    <w:rsid w:val="00AF4CE6"/>
    <w:rsid w:val="00AF5C4D"/>
    <w:rsid w:val="00AF5DB6"/>
    <w:rsid w:val="00B01038"/>
    <w:rsid w:val="00B02AFD"/>
    <w:rsid w:val="00B0354D"/>
    <w:rsid w:val="00B0446D"/>
    <w:rsid w:val="00B1106C"/>
    <w:rsid w:val="00B11BA8"/>
    <w:rsid w:val="00B121CD"/>
    <w:rsid w:val="00B12557"/>
    <w:rsid w:val="00B12ECD"/>
    <w:rsid w:val="00B16901"/>
    <w:rsid w:val="00B16D42"/>
    <w:rsid w:val="00B21FE6"/>
    <w:rsid w:val="00B2404F"/>
    <w:rsid w:val="00B272D2"/>
    <w:rsid w:val="00B27758"/>
    <w:rsid w:val="00B31019"/>
    <w:rsid w:val="00B319E6"/>
    <w:rsid w:val="00B3690B"/>
    <w:rsid w:val="00B36F0D"/>
    <w:rsid w:val="00B378C5"/>
    <w:rsid w:val="00B404BA"/>
    <w:rsid w:val="00B40B53"/>
    <w:rsid w:val="00B40D97"/>
    <w:rsid w:val="00B41E3F"/>
    <w:rsid w:val="00B42EC6"/>
    <w:rsid w:val="00B43C2C"/>
    <w:rsid w:val="00B45634"/>
    <w:rsid w:val="00B5040D"/>
    <w:rsid w:val="00B50EE7"/>
    <w:rsid w:val="00B515D3"/>
    <w:rsid w:val="00B53103"/>
    <w:rsid w:val="00B53A38"/>
    <w:rsid w:val="00B543D5"/>
    <w:rsid w:val="00B54A08"/>
    <w:rsid w:val="00B55F80"/>
    <w:rsid w:val="00B60DE4"/>
    <w:rsid w:val="00B6248D"/>
    <w:rsid w:val="00B643E5"/>
    <w:rsid w:val="00B6482F"/>
    <w:rsid w:val="00B650F2"/>
    <w:rsid w:val="00B66B08"/>
    <w:rsid w:val="00B67688"/>
    <w:rsid w:val="00B67B04"/>
    <w:rsid w:val="00B67C9F"/>
    <w:rsid w:val="00B67D79"/>
    <w:rsid w:val="00B73755"/>
    <w:rsid w:val="00B75B59"/>
    <w:rsid w:val="00B76EE2"/>
    <w:rsid w:val="00B824C9"/>
    <w:rsid w:val="00B85433"/>
    <w:rsid w:val="00B85823"/>
    <w:rsid w:val="00B85F11"/>
    <w:rsid w:val="00B87FF8"/>
    <w:rsid w:val="00B9098E"/>
    <w:rsid w:val="00B915C2"/>
    <w:rsid w:val="00B9218A"/>
    <w:rsid w:val="00B92BDF"/>
    <w:rsid w:val="00B938C8"/>
    <w:rsid w:val="00B96189"/>
    <w:rsid w:val="00BA09F6"/>
    <w:rsid w:val="00BA0CE6"/>
    <w:rsid w:val="00BA1098"/>
    <w:rsid w:val="00BA4763"/>
    <w:rsid w:val="00BA78D6"/>
    <w:rsid w:val="00BA7C54"/>
    <w:rsid w:val="00BB042B"/>
    <w:rsid w:val="00BB3DF2"/>
    <w:rsid w:val="00BB5E81"/>
    <w:rsid w:val="00BB6116"/>
    <w:rsid w:val="00BB647D"/>
    <w:rsid w:val="00BC094E"/>
    <w:rsid w:val="00BC1614"/>
    <w:rsid w:val="00BC18C5"/>
    <w:rsid w:val="00BC49B6"/>
    <w:rsid w:val="00BC54EF"/>
    <w:rsid w:val="00BC569C"/>
    <w:rsid w:val="00BC6B1C"/>
    <w:rsid w:val="00BC6D45"/>
    <w:rsid w:val="00BD122F"/>
    <w:rsid w:val="00BD217E"/>
    <w:rsid w:val="00BD59AF"/>
    <w:rsid w:val="00BE2948"/>
    <w:rsid w:val="00BE2AB2"/>
    <w:rsid w:val="00BE66D1"/>
    <w:rsid w:val="00BE6D03"/>
    <w:rsid w:val="00BE6ECC"/>
    <w:rsid w:val="00BF1C2D"/>
    <w:rsid w:val="00BF48C2"/>
    <w:rsid w:val="00BF5294"/>
    <w:rsid w:val="00BF5548"/>
    <w:rsid w:val="00C065C6"/>
    <w:rsid w:val="00C06A77"/>
    <w:rsid w:val="00C07648"/>
    <w:rsid w:val="00C11919"/>
    <w:rsid w:val="00C12145"/>
    <w:rsid w:val="00C1309B"/>
    <w:rsid w:val="00C16871"/>
    <w:rsid w:val="00C2299F"/>
    <w:rsid w:val="00C22B58"/>
    <w:rsid w:val="00C234F8"/>
    <w:rsid w:val="00C27340"/>
    <w:rsid w:val="00C30389"/>
    <w:rsid w:val="00C32147"/>
    <w:rsid w:val="00C33481"/>
    <w:rsid w:val="00C34A79"/>
    <w:rsid w:val="00C34EEF"/>
    <w:rsid w:val="00C36C36"/>
    <w:rsid w:val="00C41C13"/>
    <w:rsid w:val="00C429FB"/>
    <w:rsid w:val="00C45CC9"/>
    <w:rsid w:val="00C503A1"/>
    <w:rsid w:val="00C528EE"/>
    <w:rsid w:val="00C547E6"/>
    <w:rsid w:val="00C562BF"/>
    <w:rsid w:val="00C6612E"/>
    <w:rsid w:val="00C679C0"/>
    <w:rsid w:val="00C73532"/>
    <w:rsid w:val="00C75D55"/>
    <w:rsid w:val="00C80137"/>
    <w:rsid w:val="00C82313"/>
    <w:rsid w:val="00C83A40"/>
    <w:rsid w:val="00C90BA7"/>
    <w:rsid w:val="00C923B6"/>
    <w:rsid w:val="00CA1BD1"/>
    <w:rsid w:val="00CA370F"/>
    <w:rsid w:val="00CB15DC"/>
    <w:rsid w:val="00CB42DA"/>
    <w:rsid w:val="00CB4D0B"/>
    <w:rsid w:val="00CB6EF7"/>
    <w:rsid w:val="00CB7244"/>
    <w:rsid w:val="00CB7992"/>
    <w:rsid w:val="00CC0F71"/>
    <w:rsid w:val="00CC481E"/>
    <w:rsid w:val="00CC4FB8"/>
    <w:rsid w:val="00CC6471"/>
    <w:rsid w:val="00CC6745"/>
    <w:rsid w:val="00CD0532"/>
    <w:rsid w:val="00CD15B0"/>
    <w:rsid w:val="00CD4092"/>
    <w:rsid w:val="00CD7293"/>
    <w:rsid w:val="00CE3CA3"/>
    <w:rsid w:val="00CE44B9"/>
    <w:rsid w:val="00CE4E29"/>
    <w:rsid w:val="00CE5616"/>
    <w:rsid w:val="00CE7814"/>
    <w:rsid w:val="00CF04F8"/>
    <w:rsid w:val="00CF1807"/>
    <w:rsid w:val="00CF3B2C"/>
    <w:rsid w:val="00CF585C"/>
    <w:rsid w:val="00CF5AE8"/>
    <w:rsid w:val="00CF7641"/>
    <w:rsid w:val="00D022DD"/>
    <w:rsid w:val="00D0512E"/>
    <w:rsid w:val="00D05A4E"/>
    <w:rsid w:val="00D14090"/>
    <w:rsid w:val="00D15747"/>
    <w:rsid w:val="00D16DB3"/>
    <w:rsid w:val="00D210AF"/>
    <w:rsid w:val="00D24F29"/>
    <w:rsid w:val="00D27F72"/>
    <w:rsid w:val="00D34B11"/>
    <w:rsid w:val="00D3562F"/>
    <w:rsid w:val="00D36A73"/>
    <w:rsid w:val="00D41CDB"/>
    <w:rsid w:val="00D41D95"/>
    <w:rsid w:val="00D432C8"/>
    <w:rsid w:val="00D46CD7"/>
    <w:rsid w:val="00D5048B"/>
    <w:rsid w:val="00D50A16"/>
    <w:rsid w:val="00D5168C"/>
    <w:rsid w:val="00D51E35"/>
    <w:rsid w:val="00D51E97"/>
    <w:rsid w:val="00D52E2F"/>
    <w:rsid w:val="00D566B3"/>
    <w:rsid w:val="00D614AC"/>
    <w:rsid w:val="00D61944"/>
    <w:rsid w:val="00D623D8"/>
    <w:rsid w:val="00D643D5"/>
    <w:rsid w:val="00D6634F"/>
    <w:rsid w:val="00D66782"/>
    <w:rsid w:val="00D66E48"/>
    <w:rsid w:val="00D676D7"/>
    <w:rsid w:val="00D7011D"/>
    <w:rsid w:val="00D71AD4"/>
    <w:rsid w:val="00D73065"/>
    <w:rsid w:val="00D73F95"/>
    <w:rsid w:val="00D74DF9"/>
    <w:rsid w:val="00D811A8"/>
    <w:rsid w:val="00D8283D"/>
    <w:rsid w:val="00D83105"/>
    <w:rsid w:val="00D906F3"/>
    <w:rsid w:val="00D94A6E"/>
    <w:rsid w:val="00D97A99"/>
    <w:rsid w:val="00DA07FF"/>
    <w:rsid w:val="00DA1C8C"/>
    <w:rsid w:val="00DA2B38"/>
    <w:rsid w:val="00DA2FF3"/>
    <w:rsid w:val="00DA53C8"/>
    <w:rsid w:val="00DA558F"/>
    <w:rsid w:val="00DA76C6"/>
    <w:rsid w:val="00DA7F90"/>
    <w:rsid w:val="00DB65D9"/>
    <w:rsid w:val="00DC1689"/>
    <w:rsid w:val="00DC1DDA"/>
    <w:rsid w:val="00DC236B"/>
    <w:rsid w:val="00DC36E7"/>
    <w:rsid w:val="00DC4209"/>
    <w:rsid w:val="00DC4BB9"/>
    <w:rsid w:val="00DC4D61"/>
    <w:rsid w:val="00DC5FB6"/>
    <w:rsid w:val="00DD1496"/>
    <w:rsid w:val="00DD3472"/>
    <w:rsid w:val="00DE57DD"/>
    <w:rsid w:val="00DE688C"/>
    <w:rsid w:val="00DE7721"/>
    <w:rsid w:val="00DF4819"/>
    <w:rsid w:val="00E021C4"/>
    <w:rsid w:val="00E04D54"/>
    <w:rsid w:val="00E04ED6"/>
    <w:rsid w:val="00E0501F"/>
    <w:rsid w:val="00E07D10"/>
    <w:rsid w:val="00E106B7"/>
    <w:rsid w:val="00E1077A"/>
    <w:rsid w:val="00E11EE5"/>
    <w:rsid w:val="00E153AF"/>
    <w:rsid w:val="00E15681"/>
    <w:rsid w:val="00E20671"/>
    <w:rsid w:val="00E2306A"/>
    <w:rsid w:val="00E2308F"/>
    <w:rsid w:val="00E23F74"/>
    <w:rsid w:val="00E24133"/>
    <w:rsid w:val="00E32EB7"/>
    <w:rsid w:val="00E34951"/>
    <w:rsid w:val="00E366F4"/>
    <w:rsid w:val="00E36E45"/>
    <w:rsid w:val="00E40ED5"/>
    <w:rsid w:val="00E43D59"/>
    <w:rsid w:val="00E4442C"/>
    <w:rsid w:val="00E44C20"/>
    <w:rsid w:val="00E52BE9"/>
    <w:rsid w:val="00E53327"/>
    <w:rsid w:val="00E5356C"/>
    <w:rsid w:val="00E54C7F"/>
    <w:rsid w:val="00E55FF8"/>
    <w:rsid w:val="00E57A2D"/>
    <w:rsid w:val="00E61402"/>
    <w:rsid w:val="00E61B61"/>
    <w:rsid w:val="00E63918"/>
    <w:rsid w:val="00E6625C"/>
    <w:rsid w:val="00E70129"/>
    <w:rsid w:val="00E71E52"/>
    <w:rsid w:val="00E7414C"/>
    <w:rsid w:val="00E751B2"/>
    <w:rsid w:val="00E75458"/>
    <w:rsid w:val="00E769F8"/>
    <w:rsid w:val="00E825B5"/>
    <w:rsid w:val="00E827F0"/>
    <w:rsid w:val="00E862D5"/>
    <w:rsid w:val="00E86A80"/>
    <w:rsid w:val="00E8725E"/>
    <w:rsid w:val="00E91452"/>
    <w:rsid w:val="00E93864"/>
    <w:rsid w:val="00E94088"/>
    <w:rsid w:val="00E942E6"/>
    <w:rsid w:val="00E94B7C"/>
    <w:rsid w:val="00E96C2F"/>
    <w:rsid w:val="00EA073B"/>
    <w:rsid w:val="00EA0AAA"/>
    <w:rsid w:val="00EA3D04"/>
    <w:rsid w:val="00EA58A0"/>
    <w:rsid w:val="00EA71AF"/>
    <w:rsid w:val="00EB13CB"/>
    <w:rsid w:val="00EB29FB"/>
    <w:rsid w:val="00EB401F"/>
    <w:rsid w:val="00EB6B00"/>
    <w:rsid w:val="00EC1ECB"/>
    <w:rsid w:val="00EC2E96"/>
    <w:rsid w:val="00EC4C94"/>
    <w:rsid w:val="00EC5076"/>
    <w:rsid w:val="00EC64EA"/>
    <w:rsid w:val="00EC7B00"/>
    <w:rsid w:val="00ED465A"/>
    <w:rsid w:val="00EE038A"/>
    <w:rsid w:val="00EE3B5B"/>
    <w:rsid w:val="00EE4D1B"/>
    <w:rsid w:val="00EE5214"/>
    <w:rsid w:val="00EE553B"/>
    <w:rsid w:val="00EE65A7"/>
    <w:rsid w:val="00EE745E"/>
    <w:rsid w:val="00EE7CC7"/>
    <w:rsid w:val="00EF4B81"/>
    <w:rsid w:val="00EF4FAC"/>
    <w:rsid w:val="00EF5B5B"/>
    <w:rsid w:val="00F00685"/>
    <w:rsid w:val="00F02118"/>
    <w:rsid w:val="00F0225D"/>
    <w:rsid w:val="00F02A6B"/>
    <w:rsid w:val="00F02FD3"/>
    <w:rsid w:val="00F034F7"/>
    <w:rsid w:val="00F0372B"/>
    <w:rsid w:val="00F06262"/>
    <w:rsid w:val="00F13D13"/>
    <w:rsid w:val="00F21315"/>
    <w:rsid w:val="00F22C9B"/>
    <w:rsid w:val="00F24479"/>
    <w:rsid w:val="00F3075D"/>
    <w:rsid w:val="00F32511"/>
    <w:rsid w:val="00F3258E"/>
    <w:rsid w:val="00F417E2"/>
    <w:rsid w:val="00F424D7"/>
    <w:rsid w:val="00F4516C"/>
    <w:rsid w:val="00F52530"/>
    <w:rsid w:val="00F55585"/>
    <w:rsid w:val="00F57153"/>
    <w:rsid w:val="00F6014E"/>
    <w:rsid w:val="00F6102A"/>
    <w:rsid w:val="00F62677"/>
    <w:rsid w:val="00F633AB"/>
    <w:rsid w:val="00F64ACA"/>
    <w:rsid w:val="00F65387"/>
    <w:rsid w:val="00F664EA"/>
    <w:rsid w:val="00F66CC2"/>
    <w:rsid w:val="00F6770A"/>
    <w:rsid w:val="00F67BCB"/>
    <w:rsid w:val="00F7087A"/>
    <w:rsid w:val="00F70AF2"/>
    <w:rsid w:val="00F7131C"/>
    <w:rsid w:val="00F77CF3"/>
    <w:rsid w:val="00F829B7"/>
    <w:rsid w:val="00F84CBA"/>
    <w:rsid w:val="00F84EEA"/>
    <w:rsid w:val="00F86738"/>
    <w:rsid w:val="00F91CCB"/>
    <w:rsid w:val="00FA1BB7"/>
    <w:rsid w:val="00FA302B"/>
    <w:rsid w:val="00FA3313"/>
    <w:rsid w:val="00FA64E1"/>
    <w:rsid w:val="00FB19AE"/>
    <w:rsid w:val="00FB3588"/>
    <w:rsid w:val="00FB5519"/>
    <w:rsid w:val="00FC025F"/>
    <w:rsid w:val="00FC26EF"/>
    <w:rsid w:val="00FC6241"/>
    <w:rsid w:val="00FC6D79"/>
    <w:rsid w:val="00FC75E0"/>
    <w:rsid w:val="00FD26DF"/>
    <w:rsid w:val="00FD4F25"/>
    <w:rsid w:val="00FD525E"/>
    <w:rsid w:val="00FD5415"/>
    <w:rsid w:val="00FE124F"/>
    <w:rsid w:val="00FE1E26"/>
    <w:rsid w:val="00FE25ED"/>
    <w:rsid w:val="00FE291C"/>
    <w:rsid w:val="00FE3060"/>
    <w:rsid w:val="00FE34A9"/>
    <w:rsid w:val="00FE3C12"/>
    <w:rsid w:val="00FE5678"/>
    <w:rsid w:val="00FE61FA"/>
    <w:rsid w:val="00FE7405"/>
    <w:rsid w:val="00FE7AC9"/>
    <w:rsid w:val="00FF0348"/>
    <w:rsid w:val="00FF07DC"/>
    <w:rsid w:val="00FF2F9C"/>
    <w:rsid w:val="00FF4451"/>
    <w:rsid w:val="00FF5AA5"/>
    <w:rsid w:val="00FF6EC6"/>
    <w:rsid w:val="00FF70F6"/>
    <w:rsid w:val="00FF7541"/>
    <w:rsid w:val="035F1018"/>
    <w:rsid w:val="041C35D0"/>
    <w:rsid w:val="054016D4"/>
    <w:rsid w:val="05831541"/>
    <w:rsid w:val="062E4ED5"/>
    <w:rsid w:val="06993EEB"/>
    <w:rsid w:val="07F94E68"/>
    <w:rsid w:val="09537972"/>
    <w:rsid w:val="0ACF131B"/>
    <w:rsid w:val="0FED7FA8"/>
    <w:rsid w:val="10915F23"/>
    <w:rsid w:val="10AE5498"/>
    <w:rsid w:val="111A4B8A"/>
    <w:rsid w:val="113A1B3E"/>
    <w:rsid w:val="146C2782"/>
    <w:rsid w:val="14D230D9"/>
    <w:rsid w:val="155E20ED"/>
    <w:rsid w:val="1561397C"/>
    <w:rsid w:val="16275439"/>
    <w:rsid w:val="16B8309B"/>
    <w:rsid w:val="16BD389F"/>
    <w:rsid w:val="17876BBB"/>
    <w:rsid w:val="18F20419"/>
    <w:rsid w:val="1952290D"/>
    <w:rsid w:val="197D184D"/>
    <w:rsid w:val="19DD67B6"/>
    <w:rsid w:val="1A1052D5"/>
    <w:rsid w:val="1B467476"/>
    <w:rsid w:val="1D6F6664"/>
    <w:rsid w:val="1E0841BF"/>
    <w:rsid w:val="20D01A5B"/>
    <w:rsid w:val="21753E43"/>
    <w:rsid w:val="217E0EAA"/>
    <w:rsid w:val="221E1AE1"/>
    <w:rsid w:val="23804337"/>
    <w:rsid w:val="23981A27"/>
    <w:rsid w:val="24C74F89"/>
    <w:rsid w:val="24CE28DB"/>
    <w:rsid w:val="24EF122F"/>
    <w:rsid w:val="26BF4E4E"/>
    <w:rsid w:val="2853015A"/>
    <w:rsid w:val="2BA21198"/>
    <w:rsid w:val="2C9305D2"/>
    <w:rsid w:val="2CD33F8F"/>
    <w:rsid w:val="2E1A22EB"/>
    <w:rsid w:val="2EE327CE"/>
    <w:rsid w:val="2FBD6A48"/>
    <w:rsid w:val="2FDB0E94"/>
    <w:rsid w:val="30512561"/>
    <w:rsid w:val="306A04C7"/>
    <w:rsid w:val="307402F6"/>
    <w:rsid w:val="312842DE"/>
    <w:rsid w:val="333539E1"/>
    <w:rsid w:val="35AD3EA7"/>
    <w:rsid w:val="35E064E3"/>
    <w:rsid w:val="36CB50A4"/>
    <w:rsid w:val="38C1135D"/>
    <w:rsid w:val="38E43051"/>
    <w:rsid w:val="38EA6EA9"/>
    <w:rsid w:val="39116DF6"/>
    <w:rsid w:val="39427DA4"/>
    <w:rsid w:val="3A3D34DE"/>
    <w:rsid w:val="3B8B7234"/>
    <w:rsid w:val="3CE23EAD"/>
    <w:rsid w:val="3D3E6605"/>
    <w:rsid w:val="3D5A4C36"/>
    <w:rsid w:val="3E236D05"/>
    <w:rsid w:val="3EB1252F"/>
    <w:rsid w:val="3F71768F"/>
    <w:rsid w:val="402F2F2D"/>
    <w:rsid w:val="40804C6F"/>
    <w:rsid w:val="408A4C7F"/>
    <w:rsid w:val="40B45D4D"/>
    <w:rsid w:val="41E1120E"/>
    <w:rsid w:val="421B04F2"/>
    <w:rsid w:val="42460AC1"/>
    <w:rsid w:val="433A7007"/>
    <w:rsid w:val="43691CF8"/>
    <w:rsid w:val="43F706A2"/>
    <w:rsid w:val="44534CB5"/>
    <w:rsid w:val="44BE1A4D"/>
    <w:rsid w:val="44CF7CB8"/>
    <w:rsid w:val="44D14516"/>
    <w:rsid w:val="465D60C2"/>
    <w:rsid w:val="46D55E56"/>
    <w:rsid w:val="4786482D"/>
    <w:rsid w:val="47C7710F"/>
    <w:rsid w:val="480A5171"/>
    <w:rsid w:val="48765548"/>
    <w:rsid w:val="4A937AAC"/>
    <w:rsid w:val="4DC03383"/>
    <w:rsid w:val="4EA90986"/>
    <w:rsid w:val="4F453EA3"/>
    <w:rsid w:val="4FE20D00"/>
    <w:rsid w:val="50765BDF"/>
    <w:rsid w:val="52EC10DD"/>
    <w:rsid w:val="53925AC2"/>
    <w:rsid w:val="543E5678"/>
    <w:rsid w:val="545B36AD"/>
    <w:rsid w:val="55DC63DE"/>
    <w:rsid w:val="56294187"/>
    <w:rsid w:val="562A1AE9"/>
    <w:rsid w:val="568266D2"/>
    <w:rsid w:val="58A97FEC"/>
    <w:rsid w:val="58D862C3"/>
    <w:rsid w:val="59995C18"/>
    <w:rsid w:val="5A776097"/>
    <w:rsid w:val="5A785922"/>
    <w:rsid w:val="5ADA6CC6"/>
    <w:rsid w:val="5B0032C1"/>
    <w:rsid w:val="5C677473"/>
    <w:rsid w:val="5C6E2F71"/>
    <w:rsid w:val="5CB97A26"/>
    <w:rsid w:val="5D4446D5"/>
    <w:rsid w:val="5E074298"/>
    <w:rsid w:val="5EC67A45"/>
    <w:rsid w:val="61040D21"/>
    <w:rsid w:val="639E2E16"/>
    <w:rsid w:val="63BF09A3"/>
    <w:rsid w:val="63F33AD6"/>
    <w:rsid w:val="68EA7197"/>
    <w:rsid w:val="68EE0BA5"/>
    <w:rsid w:val="698D330D"/>
    <w:rsid w:val="6CDE6C73"/>
    <w:rsid w:val="6CE72B3A"/>
    <w:rsid w:val="6D3F39BC"/>
    <w:rsid w:val="6D4930D6"/>
    <w:rsid w:val="6D851F54"/>
    <w:rsid w:val="6D9E606B"/>
    <w:rsid w:val="73170FBE"/>
    <w:rsid w:val="731C3C3B"/>
    <w:rsid w:val="74BA52F3"/>
    <w:rsid w:val="751F40CB"/>
    <w:rsid w:val="7583310C"/>
    <w:rsid w:val="75D50BBA"/>
    <w:rsid w:val="75EA78E9"/>
    <w:rsid w:val="76633FCF"/>
    <w:rsid w:val="7704089B"/>
    <w:rsid w:val="779F40AF"/>
    <w:rsid w:val="77F76CF7"/>
    <w:rsid w:val="780A4D04"/>
    <w:rsid w:val="78671909"/>
    <w:rsid w:val="786D23C7"/>
    <w:rsid w:val="79B36E37"/>
    <w:rsid w:val="7A2E4460"/>
    <w:rsid w:val="7AE021CC"/>
    <w:rsid w:val="7AEC2449"/>
    <w:rsid w:val="7B2F4429"/>
    <w:rsid w:val="7C75559D"/>
    <w:rsid w:val="7F826F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16D42"/>
    <w:pPr>
      <w:jc w:val="left"/>
    </w:pPr>
  </w:style>
  <w:style w:type="paragraph" w:styleId="a4">
    <w:name w:val="Body Text"/>
    <w:basedOn w:val="a"/>
    <w:link w:val="Char0"/>
    <w:qFormat/>
    <w:rsid w:val="00B16D42"/>
    <w:pPr>
      <w:ind w:rightChars="-12" w:right="-12"/>
    </w:pPr>
    <w:rPr>
      <w:rFonts w:ascii="Times New Roman" w:eastAsia="仿宋_GB2312" w:hAnsi="Times New Roman"/>
      <w:sz w:val="31"/>
      <w:szCs w:val="24"/>
    </w:rPr>
  </w:style>
  <w:style w:type="paragraph" w:styleId="a5">
    <w:name w:val="Date"/>
    <w:basedOn w:val="a"/>
    <w:next w:val="a"/>
    <w:link w:val="Char1"/>
    <w:uiPriority w:val="99"/>
    <w:semiHidden/>
    <w:unhideWhenUsed/>
    <w:qFormat/>
    <w:rsid w:val="00B16D42"/>
    <w:pPr>
      <w:ind w:leftChars="2500" w:left="100"/>
    </w:pPr>
  </w:style>
  <w:style w:type="paragraph" w:styleId="a6">
    <w:name w:val="Balloon Text"/>
    <w:basedOn w:val="a"/>
    <w:link w:val="Char2"/>
    <w:uiPriority w:val="99"/>
    <w:semiHidden/>
    <w:unhideWhenUsed/>
    <w:qFormat/>
    <w:rsid w:val="00B16D42"/>
    <w:rPr>
      <w:sz w:val="18"/>
      <w:szCs w:val="18"/>
    </w:rPr>
  </w:style>
  <w:style w:type="paragraph" w:styleId="a7">
    <w:name w:val="footer"/>
    <w:basedOn w:val="a"/>
    <w:link w:val="Char3"/>
    <w:uiPriority w:val="99"/>
    <w:unhideWhenUsed/>
    <w:qFormat/>
    <w:rsid w:val="00B16D42"/>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16D42"/>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sid w:val="00B16D42"/>
    <w:rPr>
      <w:b/>
      <w:bCs/>
    </w:rPr>
  </w:style>
  <w:style w:type="table" w:styleId="aa">
    <w:name w:val="Table Grid"/>
    <w:basedOn w:val="a1"/>
    <w:uiPriority w:val="59"/>
    <w:qFormat/>
    <w:rsid w:val="00B16D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basedOn w:val="a0"/>
    <w:uiPriority w:val="20"/>
    <w:qFormat/>
    <w:rsid w:val="00B16D42"/>
    <w:rPr>
      <w:i/>
      <w:iCs/>
    </w:rPr>
  </w:style>
  <w:style w:type="character" w:styleId="ac">
    <w:name w:val="Hyperlink"/>
    <w:basedOn w:val="a0"/>
    <w:uiPriority w:val="99"/>
    <w:unhideWhenUsed/>
    <w:qFormat/>
    <w:rsid w:val="00B16D42"/>
    <w:rPr>
      <w:color w:val="0000FF" w:themeColor="hyperlink"/>
      <w:u w:val="single"/>
    </w:rPr>
  </w:style>
  <w:style w:type="character" w:styleId="ad">
    <w:name w:val="annotation reference"/>
    <w:basedOn w:val="a0"/>
    <w:uiPriority w:val="99"/>
    <w:semiHidden/>
    <w:unhideWhenUsed/>
    <w:qFormat/>
    <w:rsid w:val="00B16D42"/>
    <w:rPr>
      <w:sz w:val="21"/>
      <w:szCs w:val="21"/>
    </w:rPr>
  </w:style>
  <w:style w:type="paragraph" w:styleId="ae">
    <w:name w:val="List Paragraph"/>
    <w:basedOn w:val="a"/>
    <w:uiPriority w:val="34"/>
    <w:qFormat/>
    <w:rsid w:val="00B16D42"/>
    <w:pPr>
      <w:ind w:firstLineChars="200" w:firstLine="420"/>
    </w:pPr>
  </w:style>
  <w:style w:type="character" w:customStyle="1" w:styleId="Char4">
    <w:name w:val="页眉 Char"/>
    <w:basedOn w:val="a0"/>
    <w:link w:val="a8"/>
    <w:uiPriority w:val="99"/>
    <w:qFormat/>
    <w:rsid w:val="00B16D42"/>
    <w:rPr>
      <w:kern w:val="2"/>
      <w:sz w:val="18"/>
      <w:szCs w:val="18"/>
    </w:rPr>
  </w:style>
  <w:style w:type="character" w:customStyle="1" w:styleId="Char3">
    <w:name w:val="页脚 Char"/>
    <w:basedOn w:val="a0"/>
    <w:link w:val="a7"/>
    <w:uiPriority w:val="99"/>
    <w:qFormat/>
    <w:rsid w:val="00B16D42"/>
    <w:rPr>
      <w:kern w:val="2"/>
      <w:sz w:val="18"/>
      <w:szCs w:val="18"/>
    </w:rPr>
  </w:style>
  <w:style w:type="character" w:customStyle="1" w:styleId="Char2">
    <w:name w:val="批注框文本 Char"/>
    <w:basedOn w:val="a0"/>
    <w:link w:val="a6"/>
    <w:uiPriority w:val="99"/>
    <w:semiHidden/>
    <w:qFormat/>
    <w:rsid w:val="00B16D42"/>
    <w:rPr>
      <w:kern w:val="2"/>
      <w:sz w:val="18"/>
      <w:szCs w:val="18"/>
    </w:rPr>
  </w:style>
  <w:style w:type="paragraph" w:customStyle="1" w:styleId="CharChar2CharChar">
    <w:name w:val="Char Char2 Char Char"/>
    <w:basedOn w:val="a"/>
    <w:qFormat/>
    <w:rsid w:val="00B16D42"/>
    <w:pPr>
      <w:widowControl/>
      <w:snapToGrid w:val="0"/>
      <w:spacing w:after="160" w:line="360" w:lineRule="auto"/>
      <w:jc w:val="left"/>
    </w:pPr>
    <w:rPr>
      <w:rFonts w:eastAsia="仿宋_GB2312"/>
      <w:kern w:val="0"/>
      <w:sz w:val="24"/>
      <w:szCs w:val="32"/>
      <w:lang w:eastAsia="en-US"/>
    </w:rPr>
  </w:style>
  <w:style w:type="character" w:customStyle="1" w:styleId="Char0">
    <w:name w:val="正文文本 Char"/>
    <w:basedOn w:val="a0"/>
    <w:link w:val="a4"/>
    <w:qFormat/>
    <w:rsid w:val="00B16D42"/>
    <w:rPr>
      <w:rFonts w:ascii="Times New Roman" w:eastAsia="仿宋_GB2312" w:hAnsi="Times New Roman"/>
      <w:kern w:val="2"/>
      <w:sz w:val="31"/>
      <w:szCs w:val="24"/>
    </w:rPr>
  </w:style>
  <w:style w:type="character" w:customStyle="1" w:styleId="Char1">
    <w:name w:val="日期 Char"/>
    <w:basedOn w:val="a0"/>
    <w:link w:val="a5"/>
    <w:uiPriority w:val="99"/>
    <w:semiHidden/>
    <w:qFormat/>
    <w:rsid w:val="00B16D42"/>
    <w:rPr>
      <w:kern w:val="2"/>
      <w:sz w:val="21"/>
      <w:szCs w:val="22"/>
    </w:rPr>
  </w:style>
  <w:style w:type="character" w:customStyle="1" w:styleId="fontstyle01">
    <w:name w:val="fontstyle01"/>
    <w:basedOn w:val="a0"/>
    <w:qFormat/>
    <w:rsid w:val="00B16D42"/>
    <w:rPr>
      <w:rFonts w:ascii="仿宋_GB2312" w:eastAsia="仿宋_GB2312" w:hint="eastAsia"/>
      <w:color w:val="000000"/>
      <w:sz w:val="32"/>
      <w:szCs w:val="32"/>
    </w:rPr>
  </w:style>
  <w:style w:type="character" w:customStyle="1" w:styleId="fontstyle21">
    <w:name w:val="fontstyle21"/>
    <w:basedOn w:val="a0"/>
    <w:qFormat/>
    <w:rsid w:val="00B16D42"/>
    <w:rPr>
      <w:rFonts w:ascii="NEU-BZ-S92-Regular" w:hAnsi="NEU-BZ-S92-Regular" w:hint="default"/>
      <w:color w:val="000000"/>
      <w:sz w:val="32"/>
      <w:szCs w:val="32"/>
    </w:rPr>
  </w:style>
  <w:style w:type="paragraph" w:customStyle="1" w:styleId="Default">
    <w:name w:val="Default"/>
    <w:qFormat/>
    <w:rsid w:val="00B16D42"/>
    <w:pPr>
      <w:widowControl w:val="0"/>
      <w:autoSpaceDE w:val="0"/>
      <w:autoSpaceDN w:val="0"/>
      <w:adjustRightInd w:val="0"/>
    </w:pPr>
    <w:rPr>
      <w:rFonts w:ascii="NLCJNJ+DFSong" w:eastAsia="NLCJNJ+DFSong" w:hAnsi="Times New Roman"/>
      <w:color w:val="000000"/>
      <w:sz w:val="24"/>
      <w:szCs w:val="24"/>
    </w:rPr>
  </w:style>
  <w:style w:type="character" w:customStyle="1" w:styleId="TimesNewRoman">
    <w:name w:val="正文文本 + Times New Roman"/>
    <w:qFormat/>
    <w:rsid w:val="00B16D42"/>
    <w:rPr>
      <w:rFonts w:ascii="Times New Roman" w:eastAsia="Times New Roman" w:hAnsi="Times New Roman" w:cs="Times New Roman"/>
      <w:b/>
      <w:bCs/>
      <w:color w:val="000000"/>
      <w:spacing w:val="0"/>
      <w:w w:val="100"/>
      <w:position w:val="0"/>
      <w:sz w:val="30"/>
      <w:szCs w:val="30"/>
      <w:u w:val="none"/>
      <w:lang w:val="zh-CN" w:eastAsia="zh-CN" w:bidi="zh-CN"/>
    </w:rPr>
  </w:style>
  <w:style w:type="character" w:customStyle="1" w:styleId="af">
    <w:name w:val="正文文本_"/>
    <w:link w:val="1"/>
    <w:qFormat/>
    <w:rsid w:val="00B16D42"/>
    <w:rPr>
      <w:rFonts w:ascii="MingLiU" w:eastAsia="MingLiU" w:hAnsi="MingLiU" w:cs="MingLiU"/>
      <w:spacing w:val="20"/>
      <w:sz w:val="28"/>
      <w:szCs w:val="28"/>
      <w:shd w:val="clear" w:color="auto" w:fill="FFFFFF"/>
    </w:rPr>
  </w:style>
  <w:style w:type="paragraph" w:customStyle="1" w:styleId="1">
    <w:name w:val="正文文本1"/>
    <w:basedOn w:val="a"/>
    <w:link w:val="af"/>
    <w:qFormat/>
    <w:rsid w:val="00B16D42"/>
    <w:pPr>
      <w:shd w:val="clear" w:color="auto" w:fill="FFFFFF"/>
      <w:spacing w:line="515" w:lineRule="exact"/>
      <w:jc w:val="distribute"/>
    </w:pPr>
    <w:rPr>
      <w:rFonts w:ascii="MingLiU" w:eastAsia="MingLiU" w:hAnsi="MingLiU" w:cs="MingLiU"/>
      <w:spacing w:val="20"/>
      <w:kern w:val="0"/>
      <w:sz w:val="28"/>
      <w:szCs w:val="28"/>
    </w:rPr>
  </w:style>
  <w:style w:type="character" w:customStyle="1" w:styleId="0pt">
    <w:name w:val="正文文本 + 间距 0 pt"/>
    <w:qFormat/>
    <w:rsid w:val="00B16D42"/>
    <w:rPr>
      <w:rFonts w:ascii="MingLiU" w:eastAsia="MingLiU" w:hAnsi="MingLiU" w:cs="MingLiU"/>
      <w:color w:val="000000"/>
      <w:spacing w:val="0"/>
      <w:w w:val="100"/>
      <w:position w:val="0"/>
      <w:sz w:val="28"/>
      <w:szCs w:val="28"/>
      <w:u w:val="none"/>
      <w:shd w:val="clear" w:color="auto" w:fill="FFFFFF"/>
      <w:lang w:val="zh-CN" w:eastAsia="zh-CN" w:bidi="zh-CN"/>
    </w:rPr>
  </w:style>
  <w:style w:type="character" w:customStyle="1" w:styleId="Char">
    <w:name w:val="批注文字 Char"/>
    <w:basedOn w:val="a0"/>
    <w:link w:val="a3"/>
    <w:uiPriority w:val="99"/>
    <w:semiHidden/>
    <w:qFormat/>
    <w:rsid w:val="00B16D42"/>
    <w:rPr>
      <w:kern w:val="2"/>
      <w:sz w:val="21"/>
      <w:szCs w:val="22"/>
    </w:rPr>
  </w:style>
  <w:style w:type="character" w:customStyle="1" w:styleId="Char5">
    <w:name w:val="批注主题 Char"/>
    <w:basedOn w:val="Char"/>
    <w:link w:val="a9"/>
    <w:uiPriority w:val="99"/>
    <w:semiHidden/>
    <w:qFormat/>
    <w:rsid w:val="00B16D42"/>
    <w:rPr>
      <w:b/>
      <w:bCs/>
      <w:kern w:val="2"/>
      <w:sz w:val="21"/>
      <w:szCs w:val="22"/>
    </w:rPr>
  </w:style>
  <w:style w:type="character" w:customStyle="1" w:styleId="font81">
    <w:name w:val="font81"/>
    <w:basedOn w:val="a0"/>
    <w:qFormat/>
    <w:rsid w:val="00B16D42"/>
    <w:rPr>
      <w:rFonts w:ascii="宋体" w:eastAsia="宋体" w:hAnsi="宋体" w:cs="宋体" w:hint="eastAsia"/>
      <w:b/>
      <w:color w:val="000000"/>
      <w:sz w:val="22"/>
      <w:szCs w:val="22"/>
      <w:u w:val="none"/>
    </w:rPr>
  </w:style>
  <w:style w:type="character" w:customStyle="1" w:styleId="font132">
    <w:name w:val="font132"/>
    <w:basedOn w:val="a0"/>
    <w:qFormat/>
    <w:rsid w:val="00B16D42"/>
    <w:rPr>
      <w:rFonts w:ascii="宋体" w:eastAsia="宋体" w:hAnsi="宋体" w:cs="宋体" w:hint="eastAsia"/>
      <w:b/>
      <w:color w:val="FF0000"/>
      <w:sz w:val="22"/>
      <w:szCs w:val="22"/>
      <w:u w:val="none"/>
    </w:rPr>
  </w:style>
  <w:style w:type="character" w:customStyle="1" w:styleId="font41">
    <w:name w:val="font41"/>
    <w:basedOn w:val="a0"/>
    <w:qFormat/>
    <w:rsid w:val="00B16D42"/>
    <w:rPr>
      <w:rFonts w:ascii="宋体" w:eastAsia="宋体" w:hAnsi="宋体" w:cs="宋体"/>
      <w:b/>
      <w:color w:val="000000"/>
      <w:sz w:val="22"/>
      <w:szCs w:val="22"/>
      <w:u w:val="none"/>
    </w:rPr>
  </w:style>
  <w:style w:type="character" w:customStyle="1" w:styleId="font111">
    <w:name w:val="font111"/>
    <w:basedOn w:val="a0"/>
    <w:qFormat/>
    <w:rsid w:val="00B16D42"/>
    <w:rPr>
      <w:rFonts w:ascii="宋体" w:eastAsia="宋体" w:hAnsi="宋体" w:cs="宋体"/>
      <w:b/>
      <w:color w:val="FF0000"/>
      <w:sz w:val="22"/>
      <w:szCs w:val="22"/>
      <w:u w:val="none"/>
    </w:rPr>
  </w:style>
  <w:style w:type="character" w:customStyle="1" w:styleId="font101">
    <w:name w:val="font101"/>
    <w:basedOn w:val="a0"/>
    <w:qFormat/>
    <w:rsid w:val="00B16D42"/>
    <w:rPr>
      <w:rFonts w:ascii="宋体" w:eastAsia="宋体" w:hAnsi="宋体" w:cs="宋体"/>
      <w:b/>
      <w:color w:val="000000"/>
      <w:sz w:val="20"/>
      <w:szCs w:val="20"/>
      <w:u w:val="none"/>
    </w:rPr>
  </w:style>
  <w:style w:type="character" w:customStyle="1" w:styleId="font31">
    <w:name w:val="font31"/>
    <w:basedOn w:val="a0"/>
    <w:qFormat/>
    <w:rsid w:val="00B16D42"/>
    <w:rPr>
      <w:rFonts w:ascii="宋体" w:eastAsia="宋体" w:hAnsi="宋体" w:cs="宋体" w:hint="eastAsia"/>
      <w:b/>
      <w:color w:val="FF0000"/>
      <w:sz w:val="20"/>
      <w:szCs w:val="20"/>
      <w:u w:val="none"/>
    </w:rPr>
  </w:style>
  <w:style w:type="character" w:customStyle="1" w:styleId="font01">
    <w:name w:val="font01"/>
    <w:basedOn w:val="a0"/>
    <w:qFormat/>
    <w:rsid w:val="00B16D42"/>
    <w:rPr>
      <w:rFonts w:ascii="宋体" w:eastAsia="宋体" w:hAnsi="宋体" w:cs="宋体" w:hint="eastAsia"/>
      <w:color w:val="000000"/>
      <w:sz w:val="20"/>
      <w:szCs w:val="20"/>
      <w:u w:val="none"/>
    </w:rPr>
  </w:style>
  <w:style w:type="character" w:customStyle="1" w:styleId="font11">
    <w:name w:val="font11"/>
    <w:basedOn w:val="a0"/>
    <w:qFormat/>
    <w:rsid w:val="00B16D42"/>
    <w:rPr>
      <w:rFonts w:ascii="宋体" w:eastAsia="宋体" w:hAnsi="宋体" w:cs="宋体" w:hint="eastAsia"/>
      <w:b/>
      <w:color w:val="000000"/>
      <w:sz w:val="20"/>
      <w:szCs w:val="20"/>
      <w:u w:val="none"/>
    </w:rPr>
  </w:style>
  <w:style w:type="paragraph" w:customStyle="1" w:styleId="10">
    <w:name w:val="1黑体"/>
    <w:basedOn w:val="a"/>
    <w:qFormat/>
    <w:rsid w:val="00B16D42"/>
    <w:pPr>
      <w:ind w:firstLineChars="200" w:firstLine="640"/>
    </w:pPr>
    <w:rPr>
      <w:rFonts w:ascii="黑体" w:eastAsia="黑体" w:hAnsi="黑体"/>
      <w:sz w:val="32"/>
      <w:szCs w:val="32"/>
    </w:rPr>
  </w:style>
  <w:style w:type="paragraph" w:customStyle="1" w:styleId="2">
    <w:name w:val="2楷体"/>
    <w:basedOn w:val="a"/>
    <w:qFormat/>
    <w:rsid w:val="00B16D42"/>
    <w:pPr>
      <w:ind w:firstLineChars="200" w:firstLine="643"/>
    </w:pPr>
    <w:rPr>
      <w:rFonts w:ascii="楷体_GB2312" w:eastAsia="楷体_GB2312"/>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9B6932D-1D83-45D7-BB80-BF9068BAA4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298</Words>
  <Characters>1700</Characters>
  <Application>Microsoft Office Word</Application>
  <DocSecurity>0</DocSecurity>
  <Lines>14</Lines>
  <Paragraphs>3</Paragraphs>
  <ScaleCrop>false</ScaleCrop>
  <Company>Chinese ORG</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37</cp:revision>
  <cp:lastPrinted>2020-05-13T11:12:00Z</cp:lastPrinted>
  <dcterms:created xsi:type="dcterms:W3CDTF">2020-04-26T10:22:00Z</dcterms:created>
  <dcterms:modified xsi:type="dcterms:W3CDTF">2020-05-17T06:38:00Z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